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20"/>
        <w:jc w:val="both"/>
        <w:rPr>
          <w:rFonts w:ascii="Rockwell" w:cs="Rockwell" w:hAnsi="Rockwell" w:eastAsia="Rockwell"/>
          <w:b w:val="1"/>
          <w:bCs w:val="1"/>
          <w:sz w:val="20"/>
          <w:szCs w:val="20"/>
        </w:rPr>
      </w:pPr>
      <w:r>
        <w:rPr>
          <w:rFonts w:ascii="Rockwell" w:hAnsi="Rockwell"/>
          <w:b w:val="1"/>
          <w:bCs w:val="1"/>
          <w:rtl w:val="0"/>
          <w:lang w:val="de-DE"/>
        </w:rPr>
        <w:t xml:space="preserve">         </w:t>
      </w:r>
      <w:r>
        <w:rPr>
          <w:rFonts w:ascii="Rockwell" w:hAnsi="Rockwell"/>
          <w:b w:val="1"/>
          <w:bCs w:val="1"/>
          <w:sz w:val="20"/>
          <w:szCs w:val="20"/>
          <w:rtl w:val="0"/>
          <w:lang w:val="en-US"/>
        </w:rPr>
        <w:t>INTERNATIONAL  ASSOCIATION  OF  PANORAMIC  PHOTOGRAPHERS</w:t>
      </w:r>
    </w:p>
    <w:p>
      <w:pPr>
        <w:pStyle w:val="Normal.0"/>
        <w:rPr>
          <w:rFonts w:ascii="Helvetica" w:cs="Helvetica" w:hAnsi="Helvetica" w:eastAsia="Helvetica"/>
          <w:b w:val="1"/>
          <w:bCs w:val="1"/>
        </w:rPr>
      </w:pPr>
      <w:r>
        <w:rPr>
          <w:rFonts w:ascii="Helvetica" w:hAnsi="Helvetica"/>
          <w:b w:val="1"/>
          <w:bCs w:val="1"/>
          <w:rtl w:val="0"/>
          <w:lang w:val="en-US"/>
        </w:rPr>
        <w:t xml:space="preserve">                                                  </w:t>
      </w:r>
      <w:r>
        <w:rPr>
          <w:rFonts w:ascii="Helvetica" w:hAnsi="Helvetica"/>
          <w:b w:val="1"/>
          <w:bCs w:val="1"/>
          <w:rtl w:val="0"/>
          <w:lang w:val="en-US"/>
        </w:rPr>
        <w:t>February</w:t>
      </w:r>
      <w:r>
        <w:rPr>
          <w:rFonts w:ascii="Helvetica" w:hAnsi="Helvetica"/>
          <w:b w:val="1"/>
          <w:bCs w:val="1"/>
          <w:rtl w:val="0"/>
          <w:lang w:val="en-US"/>
        </w:rPr>
        <w:t xml:space="preserve"> 201</w:t>
      </w:r>
      <w:r>
        <w:rPr>
          <w:rFonts w:ascii="Helvetica" w:hAnsi="Helvetica"/>
          <w:b w:val="1"/>
          <w:bCs w:val="1"/>
          <w:rtl w:val="0"/>
          <w:lang w:val="en-US"/>
        </w:rPr>
        <w:t>9 Minutes</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Call to order</w:t>
      </w:r>
      <w:r>
        <w:rPr>
          <w:rFonts w:ascii="Helvetica" w:hAnsi="Helvetica"/>
          <w:sz w:val="22"/>
          <w:szCs w:val="22"/>
          <w:rtl w:val="0"/>
          <w:lang w:val="en-US"/>
        </w:rPr>
        <w:t xml:space="preserve"> 8:</w:t>
      </w:r>
      <w:r>
        <w:rPr>
          <w:rFonts w:ascii="Helvetica" w:hAnsi="Helvetica"/>
          <w:sz w:val="22"/>
          <w:szCs w:val="22"/>
          <w:rtl w:val="0"/>
          <w:lang w:val="en-US"/>
        </w:rPr>
        <w:t>36</w:t>
      </w:r>
      <w:r>
        <w:rPr>
          <w:rFonts w:ascii="Helvetica" w:hAnsi="Helvetica"/>
          <w:sz w:val="22"/>
          <w:szCs w:val="22"/>
          <w:rtl w:val="0"/>
          <w:lang w:val="en-US"/>
        </w:rPr>
        <w:t xml:space="preserve"> E</w:t>
      </w:r>
      <w:r>
        <w:rPr>
          <w:rFonts w:ascii="Helvetica" w:hAnsi="Helvetica"/>
          <w:sz w:val="22"/>
          <w:szCs w:val="22"/>
          <w:rtl w:val="0"/>
          <w:lang w:val="en-US"/>
        </w:rPr>
        <w:t>S</w:t>
      </w:r>
      <w:r>
        <w:rPr>
          <w:rFonts w:ascii="Helvetica" w:hAnsi="Helvetica"/>
          <w:sz w:val="22"/>
          <w:szCs w:val="22"/>
          <w:rtl w:val="0"/>
          <w:lang w:val="en-US"/>
        </w:rPr>
        <w:t>T</w:t>
      </w:r>
    </w:p>
    <w:p>
      <w:pPr>
        <w:pStyle w:val="Normal.0"/>
        <w:rPr>
          <w:rFonts w:ascii="Helvetica" w:cs="Helvetica" w:hAnsi="Helvetica" w:eastAsia="Helvetica"/>
          <w:sz w:val="22"/>
          <w:szCs w:val="22"/>
        </w:rPr>
      </w:pP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Directors present: Fran Gardino - President, Kay Larkin - Secretary, DJohn McCarthy - Treasurer, Dave Kutz - President-Elect, Tom Sheckles - Past-President, Paul Speaker, Ray Pfeiffer, Dave Berg</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 xml:space="preserve">Director absent: Steve Delroy </w:t>
      </w:r>
    </w:p>
    <w:p>
      <w:pPr>
        <w:pStyle w:val="Default"/>
        <w:bidi w:val="0"/>
        <w:ind w:left="0" w:right="0" w:firstLine="0"/>
        <w:jc w:val="left"/>
        <w:rPr>
          <w:rFonts w:ascii="Helvetica" w:cs="Helvetica" w:hAnsi="Helvetica" w:eastAsia="Helvetica"/>
          <w:color w:val="212121"/>
          <w:shd w:val="clear" w:color="auto" w:fill="ffffff"/>
          <w:rtl w:val="0"/>
        </w:rPr>
      </w:pP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Review and accept minutes from January with the following corrections:</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DJohn was present and Steve was absent. m/s/c unanimous.</w:t>
      </w:r>
    </w:p>
    <w:p>
      <w:pPr>
        <w:pStyle w:val="Default"/>
        <w:bidi w:val="0"/>
        <w:ind w:left="0" w:right="0" w:firstLine="0"/>
        <w:jc w:val="left"/>
        <w:rPr>
          <w:rFonts w:ascii="Helvetica" w:cs="Helvetica" w:hAnsi="Helvetica" w:eastAsia="Helvetica"/>
          <w:color w:val="212121"/>
          <w:shd w:val="clear" w:color="auto" w:fill="ffffff"/>
          <w:rtl w:val="0"/>
        </w:rPr>
      </w:pP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Tom would like to know from DJohn who the non-member who registered for the conference is (mentioned at the end of the treasures report from January).</w:t>
      </w:r>
    </w:p>
    <w:p>
      <w:pPr>
        <w:pStyle w:val="Default"/>
        <w:bidi w:val="0"/>
        <w:ind w:left="0" w:right="0" w:firstLine="0"/>
        <w:jc w:val="left"/>
        <w:rPr>
          <w:rFonts w:ascii="Helvetica" w:cs="Helvetica" w:hAnsi="Helvetica" w:eastAsia="Helvetica"/>
          <w:color w:val="212121"/>
          <w:shd w:val="clear" w:color="auto" w:fill="ffffff"/>
          <w:rtl w:val="0"/>
        </w:rPr>
      </w:pP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Treasurers Report:</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da-DK"/>
        </w:rPr>
        <w:t>PayPal 4,745.71</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Checking 3,934.92</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Savings 11,997.45</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rPr>
        <w:t>Total: 19,688.08</w:t>
      </w:r>
    </w:p>
    <w:p>
      <w:pPr>
        <w:pStyle w:val="Default"/>
        <w:bidi w:val="0"/>
        <w:ind w:left="0" w:right="0" w:firstLine="0"/>
        <w:jc w:val="left"/>
        <w:rPr>
          <w:rFonts w:ascii="Helvetica" w:cs="Helvetica" w:hAnsi="Helvetica" w:eastAsia="Helvetica"/>
          <w:color w:val="212121"/>
          <w:shd w:val="clear" w:color="auto" w:fill="ffffff"/>
          <w:rtl w:val="0"/>
        </w:rPr>
      </w:pP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The most recent registrant for the meeting is Christopher Gjevre. 5 people are currently registered.</w:t>
      </w:r>
    </w:p>
    <w:p>
      <w:pPr>
        <w:pStyle w:val="Default"/>
        <w:bidi w:val="0"/>
        <w:ind w:left="0" w:right="0" w:firstLine="0"/>
        <w:jc w:val="left"/>
        <w:rPr>
          <w:rFonts w:ascii="Helvetica" w:cs="Helvetica" w:hAnsi="Helvetica" w:eastAsia="Helvetica"/>
          <w:color w:val="212121"/>
          <w:shd w:val="clear" w:color="auto" w:fill="ffffff"/>
          <w:rtl w:val="0"/>
        </w:rPr>
      </w:pP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Tom reminds that the IRS postcard non-profit form and Massachusetts Corporate form are both due April 15.</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Additionally, we need the 2018 summary and the 2019 budget before our next phone conference. The new budget will need some estimates from Fran about meeting expenses (mileage/parking compensation, banquet, tickets, event insurance, etc).</w:t>
      </w:r>
    </w:p>
    <w:p>
      <w:pPr>
        <w:pStyle w:val="Default"/>
        <w:bidi w:val="0"/>
        <w:ind w:left="0" w:right="0" w:firstLine="0"/>
        <w:jc w:val="left"/>
        <w:rPr>
          <w:rFonts w:ascii="Helvetica" w:cs="Helvetica" w:hAnsi="Helvetica" w:eastAsia="Helvetica"/>
          <w:color w:val="212121"/>
          <w:shd w:val="clear" w:color="auto" w:fill="ffffff"/>
          <w:rtl w:val="0"/>
        </w:rPr>
      </w:pP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Conference update:</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Fran needs to confirm with the Hotel the changed breakfast times for Monday and Tuesday. The hotel also needs to be notified about when we won</w:t>
      </w:r>
      <w:r>
        <w:rPr>
          <w:rFonts w:ascii="Helvetica" w:hAnsi="Helvetica" w:hint="default"/>
          <w:color w:val="212121"/>
          <w:shd w:val="clear" w:color="auto" w:fill="ffffff"/>
          <w:rtl w:val="0"/>
        </w:rPr>
        <w:t>’</w:t>
      </w:r>
      <w:r>
        <w:rPr>
          <w:rFonts w:ascii="Helvetica" w:hAnsi="Helvetica"/>
          <w:color w:val="212121"/>
          <w:shd w:val="clear" w:color="auto" w:fill="ffffff"/>
          <w:rtl w:val="0"/>
          <w:lang w:val="en-US"/>
        </w:rPr>
        <w:t>t be using the conference room and thus coffee service so we don</w:t>
      </w:r>
      <w:r>
        <w:rPr>
          <w:rFonts w:ascii="Helvetica" w:hAnsi="Helvetica" w:hint="default"/>
          <w:color w:val="212121"/>
          <w:shd w:val="clear" w:color="auto" w:fill="ffffff"/>
          <w:rtl w:val="0"/>
        </w:rPr>
        <w:t>’</w:t>
      </w:r>
      <w:r>
        <w:rPr>
          <w:rFonts w:ascii="Helvetica" w:hAnsi="Helvetica"/>
          <w:color w:val="212121"/>
          <w:shd w:val="clear" w:color="auto" w:fill="ffffff"/>
          <w:rtl w:val="0"/>
          <w:lang w:val="en-US"/>
        </w:rPr>
        <w:t>t get charged for things we don</w:t>
      </w:r>
      <w:r>
        <w:rPr>
          <w:rFonts w:ascii="Helvetica" w:hAnsi="Helvetica" w:hint="default"/>
          <w:color w:val="212121"/>
          <w:shd w:val="clear" w:color="auto" w:fill="ffffff"/>
          <w:rtl w:val="0"/>
        </w:rPr>
        <w:t>’</w:t>
      </w:r>
      <w:r>
        <w:rPr>
          <w:rFonts w:ascii="Helvetica" w:hAnsi="Helvetica"/>
          <w:color w:val="212121"/>
          <w:shd w:val="clear" w:color="auto" w:fill="ffffff"/>
          <w:rtl w:val="0"/>
          <w:lang w:val="en-US"/>
        </w:rPr>
        <w:t>t want.</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Fran sent out a detailed schedule with hyperlinks for Monday in Cambridge. Tom wants to incorporate that and any additional details into the next eblast to get people to register.</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Fran mentioned the PB Essex Museum is in Salem and has photography exhibits. It is about a block from the Hotel, so that could be a good local outing.</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 xml:space="preserve">Runs Gant at Harvard will give a history of panoramic photography for us Monday morning. He offered to project our images during his presentation. Fran will set up a Dropbox shared folder to have meeting attendees send their images to. He will send out the link to the folder along with instructions about image size and resolution to everyone registered for the conference. </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Tom mentions the need for event insurance. We have used EventHelper.com for the past 2 conferences. Tom will check if there is an existing account and password. They will need to know how many people will attend, if it is indoors or outdoors, if alcohol will be served, etc. DJohn has the credit card, so Fran will send info from last meeting and DJohn will buy the insurance.</w:t>
      </w:r>
    </w:p>
    <w:p>
      <w:pPr>
        <w:pStyle w:val="Default"/>
        <w:bidi w:val="0"/>
        <w:ind w:left="0" w:right="0" w:firstLine="0"/>
        <w:jc w:val="left"/>
        <w:rPr>
          <w:rFonts w:ascii="Helvetica" w:cs="Helvetica" w:hAnsi="Helvetica" w:eastAsia="Helvetica"/>
          <w:color w:val="212121"/>
          <w:shd w:val="clear" w:color="auto" w:fill="ffffff"/>
          <w:rtl w:val="0"/>
        </w:rPr>
      </w:pP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Fran needs to pin down details of the post-conference optional tour with Peter so it can also go out in the next announcement.</w:t>
      </w:r>
    </w:p>
    <w:p>
      <w:pPr>
        <w:pStyle w:val="Default"/>
        <w:bidi w:val="0"/>
        <w:ind w:left="0" w:right="0" w:firstLine="0"/>
        <w:jc w:val="left"/>
        <w:rPr>
          <w:rFonts w:ascii="Helvetica" w:cs="Helvetica" w:hAnsi="Helvetica" w:eastAsia="Helvetica"/>
          <w:color w:val="212121"/>
          <w:shd w:val="clear" w:color="auto" w:fill="ffffff"/>
          <w:rtl w:val="0"/>
        </w:rPr>
      </w:pP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Social Media report: Ray had an inquiry through LinkedIn about the speaker schedule, it might be someone who is considering registering. Ray will post the detailed schedule to Facebook, etc. when he gets the info from Fran. He will also send it directly to the person who inquired.</w:t>
      </w:r>
    </w:p>
    <w:p>
      <w:pPr>
        <w:pStyle w:val="Default"/>
        <w:bidi w:val="0"/>
        <w:ind w:left="0" w:right="0" w:firstLine="0"/>
        <w:jc w:val="left"/>
        <w:rPr>
          <w:rFonts w:ascii="Helvetica" w:cs="Helvetica" w:hAnsi="Helvetica" w:eastAsia="Helvetica"/>
          <w:color w:val="212121"/>
          <w:shd w:val="clear" w:color="auto" w:fill="ffffff"/>
          <w:rtl w:val="0"/>
        </w:rPr>
      </w:pP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Pano Journal report: Dave has had a few more submissions, there are now 24 images. Tom will send some more soon.</w:t>
      </w:r>
    </w:p>
    <w:p>
      <w:pPr>
        <w:pStyle w:val="Default"/>
        <w:bidi w:val="0"/>
        <w:ind w:left="0" w:right="0" w:firstLine="0"/>
        <w:jc w:val="left"/>
        <w:rPr>
          <w:rFonts w:ascii="Helvetica" w:cs="Helvetica" w:hAnsi="Helvetica" w:eastAsia="Helvetica"/>
          <w:color w:val="212121"/>
          <w:shd w:val="clear" w:color="auto" w:fill="ffffff"/>
          <w:rtl w:val="0"/>
        </w:rPr>
      </w:pP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Nominating Committee report: Tom, Dave B, and Dave K phoned current board members to find out who is willing to run for which positions next time given term constraints. Paul, Steve, and Ray cannot continue as directors since they have already served 2 consecutive terms. Dave K suggests that Ray could continue as Social Media chair, which he agreed to. But we will still have 3 vacancies on the Board. There are fewer than 30 members who are eligible for those 3 vacancies. If anyone knows a member who might be talked into board, please call them.</w:t>
      </w: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Dave K asks if our current phone-in system has fees for non-US callers. Dave knows someone in Canada who might be interested. DJohn says the call-in site doesn</w:t>
      </w:r>
      <w:r>
        <w:rPr>
          <w:rFonts w:ascii="Helvetica" w:hAnsi="Helvetica" w:hint="default"/>
          <w:color w:val="212121"/>
          <w:shd w:val="clear" w:color="auto" w:fill="ffffff"/>
          <w:rtl w:val="0"/>
        </w:rPr>
        <w:t>’</w:t>
      </w:r>
      <w:r>
        <w:rPr>
          <w:rFonts w:ascii="Helvetica" w:hAnsi="Helvetica"/>
          <w:color w:val="212121"/>
          <w:shd w:val="clear" w:color="auto" w:fill="ffffff"/>
          <w:rtl w:val="0"/>
          <w:lang w:val="en-US"/>
        </w:rPr>
        <w:t>t charge, but it would be up to the individuals phone/Skype plan if calling a US # would incur a charge.</w:t>
      </w:r>
    </w:p>
    <w:p>
      <w:pPr>
        <w:pStyle w:val="Default"/>
        <w:bidi w:val="0"/>
        <w:ind w:left="0" w:right="0" w:firstLine="0"/>
        <w:jc w:val="left"/>
        <w:rPr>
          <w:rFonts w:ascii="Helvetica" w:cs="Helvetica" w:hAnsi="Helvetica" w:eastAsia="Helvetica"/>
          <w:color w:val="212121"/>
          <w:shd w:val="clear" w:color="auto" w:fill="ffffff"/>
          <w:rtl w:val="0"/>
        </w:rPr>
      </w:pPr>
    </w:p>
    <w:p>
      <w:pPr>
        <w:pStyle w:val="Default"/>
        <w:bidi w:val="0"/>
        <w:ind w:left="0" w:right="0" w:firstLine="0"/>
        <w:jc w:val="left"/>
        <w:rPr>
          <w:rFonts w:ascii="Helvetica" w:cs="Helvetica" w:hAnsi="Helvetica" w:eastAsia="Helvetica"/>
          <w:color w:val="212121"/>
          <w:shd w:val="clear" w:color="auto" w:fill="ffffff"/>
          <w:rtl w:val="0"/>
        </w:rPr>
      </w:pPr>
      <w:r>
        <w:rPr>
          <w:rFonts w:ascii="Helvetica" w:hAnsi="Helvetica"/>
          <w:color w:val="212121"/>
          <w:shd w:val="clear" w:color="auto" w:fill="ffffff"/>
          <w:rtl w:val="0"/>
          <w:lang w:val="en-US"/>
        </w:rPr>
        <w:t>Meeting adjourned 9:23 EST</w:t>
      </w:r>
    </w:p>
    <w:p>
      <w:pPr>
        <w:pStyle w:val="Default"/>
        <w:bidi w:val="0"/>
        <w:ind w:left="0" w:right="0" w:firstLine="0"/>
        <w:jc w:val="left"/>
        <w:rPr>
          <w:rtl w:val="0"/>
        </w:rPr>
      </w:pPr>
      <w:r>
        <w:rPr>
          <w:rFonts w:ascii="Helvetica" w:hAnsi="Helvetica"/>
          <w:color w:val="212121"/>
          <w:shd w:val="clear" w:color="auto" w:fill="ffffff"/>
          <w:rtl w:val="0"/>
          <w:lang w:val="en-US"/>
        </w:rPr>
        <w:t>Next meeting March 25, 2019</w:t>
      </w:r>
    </w:p>
    <w:sectPr>
      <w:headerReference w:type="default" r:id="rId4"/>
      <w:footerReference w:type="default" r:id="rId5"/>
      <w:pgSz w:w="12240" w:h="15840" w:orient="portrait"/>
      <w:pgMar w:top="2070" w:right="1080" w:bottom="1440" w:left="16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ckwell">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ind w:right="540"/>
    </w:pPr>
    <w:r>
      <w:rPr>
        <w:rtl w:val="0"/>
        <w:lang w:val="en-US"/>
      </w:rPr>
      <w:t xml:space="preserve">     </w:t>
    </w:r>
    <w:r>
      <w:drawing>
        <wp:inline distT="0" distB="0" distL="0" distR="0">
          <wp:extent cx="5025817" cy="11043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