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DDDF" w14:textId="058056EE" w:rsidR="004E1BF6" w:rsidRPr="005C44E2" w:rsidRDefault="004E1BF6" w:rsidP="005C44E2">
      <w:pPr>
        <w:spacing w:after="120"/>
        <w:jc w:val="center"/>
        <w:rPr>
          <w:rFonts w:ascii="Rockwell" w:eastAsia="Rockwell" w:hAnsi="Rockwell" w:cs="Rockwell"/>
          <w:b/>
        </w:rPr>
      </w:pPr>
      <w:r w:rsidRPr="005C44E2">
        <w:rPr>
          <w:rFonts w:ascii="Rockwell" w:eastAsia="Rockwell" w:hAnsi="Rockwell" w:cs="Rockwell"/>
          <w:b/>
        </w:rPr>
        <w:t>INTERNATIONAL ASSOCIATION OF PANORAMIC PHOTOGRAPHERS</w:t>
      </w:r>
    </w:p>
    <w:p w14:paraId="6632859B" w14:textId="77777777" w:rsidR="004E1BF6" w:rsidRPr="005C44E2" w:rsidRDefault="004E1BF6" w:rsidP="004E1BF6">
      <w:pPr>
        <w:spacing w:after="120"/>
        <w:rPr>
          <w:rFonts w:ascii="Rockwell" w:eastAsia="Rockwell" w:hAnsi="Rockwell" w:cs="Rockwell"/>
          <w:b/>
          <w:sz w:val="28"/>
          <w:szCs w:val="28"/>
        </w:rPr>
      </w:pPr>
    </w:p>
    <w:p w14:paraId="1BA45F11" w14:textId="77777777" w:rsidR="004E1BF6" w:rsidRPr="0052149A" w:rsidRDefault="004E1BF6" w:rsidP="004E1BF6">
      <w:pPr>
        <w:spacing w:before="240" w:after="240"/>
        <w:jc w:val="center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>Minutes for IAPP Conference Call</w:t>
      </w:r>
    </w:p>
    <w:p w14:paraId="0BDFDA8F" w14:textId="16AA3014" w:rsidR="004E1BF6" w:rsidRPr="0052149A" w:rsidRDefault="004E1BF6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>Monday, Ju</w:t>
      </w:r>
      <w:r w:rsidR="00A2415A" w:rsidRPr="0052149A">
        <w:rPr>
          <w:rFonts w:ascii="Rockwell" w:eastAsia="Rockwell" w:hAnsi="Rockwell" w:cs="Rockwell"/>
          <w:bCs/>
          <w:sz w:val="28"/>
          <w:szCs w:val="28"/>
        </w:rPr>
        <w:t>ly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 2</w:t>
      </w:r>
      <w:r w:rsidR="00A2415A" w:rsidRPr="0052149A">
        <w:rPr>
          <w:rFonts w:ascii="Rockwell" w:eastAsia="Rockwell" w:hAnsi="Rockwell" w:cs="Rockwell"/>
          <w:bCs/>
          <w:sz w:val="28"/>
          <w:szCs w:val="28"/>
        </w:rPr>
        <w:t xml:space="preserve">6, </w:t>
      </w:r>
      <w:r w:rsidRPr="0052149A">
        <w:rPr>
          <w:rFonts w:ascii="Rockwell" w:eastAsia="Rockwell" w:hAnsi="Rockwell" w:cs="Rockwell"/>
          <w:bCs/>
          <w:sz w:val="28"/>
          <w:szCs w:val="28"/>
        </w:rPr>
        <w:t>2021</w:t>
      </w:r>
    </w:p>
    <w:p w14:paraId="25D04916" w14:textId="125AEA93" w:rsidR="004E1BF6" w:rsidRPr="0052149A" w:rsidRDefault="004E1BF6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IAPP Board of Directors present:  Dave Kutz (DK) 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>President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; </w:t>
      </w:r>
      <w:r w:rsidR="00376729" w:rsidRPr="0052149A">
        <w:rPr>
          <w:rFonts w:ascii="Rockwell" w:eastAsia="Rockwell" w:hAnsi="Rockwell" w:cs="Rockwell"/>
          <w:bCs/>
          <w:sz w:val="28"/>
          <w:szCs w:val="28"/>
        </w:rPr>
        <w:t>Kay Larkin (KL)</w:t>
      </w:r>
      <w:r w:rsidR="00376729"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President-Elect</w:t>
      </w:r>
      <w:r w:rsidR="00376729" w:rsidRPr="0052149A">
        <w:rPr>
          <w:rFonts w:ascii="Rockwell" w:eastAsia="Rockwell" w:hAnsi="Rockwell" w:cs="Rockwell"/>
          <w:bCs/>
          <w:sz w:val="28"/>
          <w:szCs w:val="28"/>
        </w:rPr>
        <w:t xml:space="preserve">; </w:t>
      </w:r>
      <w:r w:rsidRPr="0052149A">
        <w:rPr>
          <w:rFonts w:ascii="Rockwell" w:eastAsia="Rockwell" w:hAnsi="Rockwell" w:cs="Rockwell"/>
          <w:bCs/>
          <w:sz w:val="28"/>
          <w:szCs w:val="28"/>
        </w:rPr>
        <w:t>Fran Gardino (FG)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Past </w:t>
      </w:r>
      <w:r w:rsidR="005C44E2" w:rsidRPr="0052149A">
        <w:rPr>
          <w:rFonts w:ascii="Rockwell" w:eastAsia="Rockwell" w:hAnsi="Rockwell" w:cs="Rockwell"/>
          <w:bCs/>
          <w:i/>
          <w:sz w:val="28"/>
          <w:szCs w:val="28"/>
        </w:rPr>
        <w:t>President</w:t>
      </w:r>
      <w:r w:rsidR="005C44E2" w:rsidRPr="0052149A">
        <w:rPr>
          <w:rFonts w:ascii="Rockwell" w:eastAsia="Rockwell" w:hAnsi="Rockwell" w:cs="Rockwell"/>
          <w:bCs/>
          <w:sz w:val="28"/>
          <w:szCs w:val="28"/>
        </w:rPr>
        <w:t>;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 </w:t>
      </w:r>
      <w:r w:rsidR="006F540E" w:rsidRPr="0052149A">
        <w:rPr>
          <w:rFonts w:ascii="Rockwell" w:eastAsia="Rockwell" w:hAnsi="Rockwell" w:cs="Rockwell"/>
          <w:bCs/>
          <w:sz w:val="28"/>
          <w:szCs w:val="28"/>
        </w:rPr>
        <w:t xml:space="preserve">D John McCarthy (DJM) </w:t>
      </w:r>
      <w:r w:rsidR="006F540E" w:rsidRPr="0052149A">
        <w:rPr>
          <w:rFonts w:ascii="Rockwell" w:eastAsia="Rockwell" w:hAnsi="Rockwell" w:cs="Rockwell"/>
          <w:bCs/>
          <w:i/>
          <w:sz w:val="28"/>
          <w:szCs w:val="28"/>
        </w:rPr>
        <w:t>Treasurer</w:t>
      </w:r>
      <w:r w:rsidR="006F540E" w:rsidRPr="0052149A">
        <w:rPr>
          <w:rFonts w:ascii="Rockwell" w:eastAsia="Rockwell" w:hAnsi="Rockwell" w:cs="Rockwell"/>
          <w:bCs/>
          <w:sz w:val="28"/>
          <w:szCs w:val="28"/>
        </w:rPr>
        <w:t xml:space="preserve">; 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David Berg (DB) 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>Secretary</w:t>
      </w:r>
      <w:r w:rsidRPr="0052149A">
        <w:rPr>
          <w:rFonts w:ascii="Rockwell" w:eastAsia="Rockwell" w:hAnsi="Rockwell" w:cs="Rockwell"/>
          <w:bCs/>
          <w:sz w:val="28"/>
          <w:szCs w:val="28"/>
        </w:rPr>
        <w:t>;</w:t>
      </w:r>
      <w:r w:rsidR="006F540E"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</w:t>
      </w:r>
      <w:r w:rsidRPr="0052149A">
        <w:rPr>
          <w:rFonts w:ascii="Rockwell" w:eastAsia="Rockwell" w:hAnsi="Rockwell" w:cs="Rockwell"/>
          <w:bCs/>
          <w:sz w:val="28"/>
          <w:szCs w:val="28"/>
        </w:rPr>
        <w:t>Tom Bleich (TB); Tom Sheckels (TS);</w:t>
      </w:r>
      <w:r w:rsidR="00376729" w:rsidRPr="0052149A">
        <w:rPr>
          <w:rFonts w:ascii="Rockwell" w:eastAsia="Rockwell" w:hAnsi="Rockwell" w:cs="Rockwell"/>
          <w:bCs/>
          <w:sz w:val="28"/>
          <w:szCs w:val="28"/>
        </w:rPr>
        <w:t xml:space="preserve"> Chris Gjevre (CG)</w:t>
      </w:r>
    </w:p>
    <w:p w14:paraId="6F5905FB" w14:textId="1C1C8832" w:rsidR="004E1BF6" w:rsidRPr="0052149A" w:rsidRDefault="004E1BF6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IAPP Board of Directors absent: </w:t>
      </w:r>
    </w:p>
    <w:p w14:paraId="4290A01E" w14:textId="45477355" w:rsidR="004E1BF6" w:rsidRPr="0052149A" w:rsidRDefault="004E1BF6" w:rsidP="004E1BF6">
      <w:pPr>
        <w:spacing w:before="240" w:after="240"/>
        <w:rPr>
          <w:rFonts w:ascii="Rockwell" w:eastAsia="Rockwell" w:hAnsi="Rockwell" w:cs="Rockwell"/>
          <w:bCs/>
          <w:i/>
          <w:sz w:val="28"/>
          <w:szCs w:val="28"/>
        </w:rPr>
      </w:pPr>
    </w:p>
    <w:p w14:paraId="415B718B" w14:textId="77777777" w:rsidR="004E1BF6" w:rsidRPr="0052149A" w:rsidRDefault="004E1BF6" w:rsidP="004E1BF6">
      <w:pPr>
        <w:spacing w:before="240" w:after="240"/>
        <w:rPr>
          <w:rFonts w:ascii="Rockwell" w:eastAsia="Rockwell" w:hAnsi="Rockwell" w:cs="Rockwell"/>
          <w:bCs/>
          <w:i/>
          <w:sz w:val="28"/>
          <w:szCs w:val="28"/>
        </w:rPr>
      </w:pPr>
      <w:r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</w:t>
      </w:r>
    </w:p>
    <w:p w14:paraId="6C1FC8BF" w14:textId="757EFD79" w:rsidR="004E1BF6" w:rsidRPr="0052149A" w:rsidRDefault="004E1BF6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Call to Order:  8:37 pm EDT </w:t>
      </w:r>
    </w:p>
    <w:p w14:paraId="1A652CC4" w14:textId="0B3A795B" w:rsidR="004E1BF6" w:rsidRPr="0052149A" w:rsidRDefault="004E1BF6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>Approval of April minutes:  TB/</w:t>
      </w:r>
      <w:r w:rsidR="0052149A" w:rsidRPr="0052149A">
        <w:rPr>
          <w:rFonts w:ascii="Rockwell" w:eastAsia="Rockwell" w:hAnsi="Rockwell" w:cs="Rockwell"/>
          <w:bCs/>
          <w:sz w:val="28"/>
          <w:szCs w:val="28"/>
        </w:rPr>
        <w:t>TS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   Approved</w:t>
      </w:r>
    </w:p>
    <w:p w14:paraId="36732BE7" w14:textId="77777777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 xml:space="preserve"> </w:t>
      </w:r>
    </w:p>
    <w:p w14:paraId="7B680871" w14:textId="77777777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i/>
          <w:sz w:val="28"/>
          <w:szCs w:val="28"/>
          <w:u w:val="single"/>
        </w:rPr>
      </w:pPr>
      <w:r w:rsidRPr="005C44E2">
        <w:rPr>
          <w:rFonts w:ascii="Rockwell" w:eastAsia="Rockwell" w:hAnsi="Rockwell" w:cs="Rockwell"/>
          <w:b/>
          <w:i/>
          <w:sz w:val="28"/>
          <w:szCs w:val="28"/>
          <w:u w:val="single"/>
        </w:rPr>
        <w:t>Action Items</w:t>
      </w:r>
    </w:p>
    <w:p w14:paraId="26FCAB7F" w14:textId="199D4424" w:rsidR="004E1BF6" w:rsidRDefault="004C3E68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  <w:t>Treasures Report</w:t>
      </w:r>
    </w:p>
    <w:p w14:paraId="5D9DA9DE" w14:textId="3A816B4A" w:rsidR="00B76A92" w:rsidRDefault="00B76A92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DJM – we still have money.  </w:t>
      </w:r>
      <w:r w:rsidR="00B74208">
        <w:rPr>
          <w:rFonts w:ascii="Rockwell" w:eastAsia="Rockwell" w:hAnsi="Rockwell" w:cs="Rockwell"/>
          <w:bCs/>
          <w:sz w:val="28"/>
          <w:szCs w:val="28"/>
        </w:rPr>
        <w:t xml:space="preserve">Not many registrations for the October Conference.  </w:t>
      </w:r>
      <w:r w:rsidR="00045F64">
        <w:rPr>
          <w:rFonts w:ascii="Rockwell" w:eastAsia="Rockwell" w:hAnsi="Rockwell" w:cs="Rockwell"/>
          <w:bCs/>
          <w:sz w:val="28"/>
          <w:szCs w:val="28"/>
        </w:rPr>
        <w:t>What number would we like?  DK – between 16 and 20.</w:t>
      </w:r>
    </w:p>
    <w:p w14:paraId="0663A035" w14:textId="15701C04" w:rsidR="00375E95" w:rsidRDefault="00375E95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Steve Delroy is planning on attending.</w:t>
      </w:r>
    </w:p>
    <w:p w14:paraId="6707883C" w14:textId="23F5282C" w:rsidR="00375E95" w:rsidRDefault="00375E95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CG – still wo</w:t>
      </w:r>
      <w:r w:rsidR="00667FED">
        <w:rPr>
          <w:rFonts w:ascii="Rockwell" w:eastAsia="Rockwell" w:hAnsi="Rockwell" w:cs="Rockwell"/>
          <w:bCs/>
          <w:sz w:val="28"/>
          <w:szCs w:val="28"/>
        </w:rPr>
        <w:t>rking out his schedule.</w:t>
      </w:r>
    </w:p>
    <w:p w14:paraId="60C2C1FA" w14:textId="25B1BC23" w:rsidR="00667FED" w:rsidRDefault="00667FED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DJM – has paid the BoD insurance.  Not sure </w:t>
      </w:r>
      <w:r w:rsidR="00823232">
        <w:rPr>
          <w:rFonts w:ascii="Rockwell" w:eastAsia="Rockwell" w:hAnsi="Rockwell" w:cs="Rockwell"/>
          <w:bCs/>
          <w:sz w:val="28"/>
          <w:szCs w:val="28"/>
        </w:rPr>
        <w:t xml:space="preserve">if conference insurance has been paid.  Will </w:t>
      </w:r>
      <w:proofErr w:type="gramStart"/>
      <w:r w:rsidR="00823232">
        <w:rPr>
          <w:rFonts w:ascii="Rockwell" w:eastAsia="Rockwell" w:hAnsi="Rockwell" w:cs="Rockwell"/>
          <w:bCs/>
          <w:sz w:val="28"/>
          <w:szCs w:val="28"/>
        </w:rPr>
        <w:t>look into</w:t>
      </w:r>
      <w:proofErr w:type="gramEnd"/>
      <w:r w:rsidR="00823232">
        <w:rPr>
          <w:rFonts w:ascii="Rockwell" w:eastAsia="Rockwell" w:hAnsi="Rockwell" w:cs="Rockwell"/>
          <w:bCs/>
          <w:sz w:val="28"/>
          <w:szCs w:val="28"/>
        </w:rPr>
        <w:t xml:space="preserve"> it.</w:t>
      </w:r>
    </w:p>
    <w:p w14:paraId="0F355D25" w14:textId="6F274960" w:rsidR="004E0E36" w:rsidRDefault="004E0E36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lastRenderedPageBreak/>
        <w:t>DJM – still working on name change to get DK on bank account.  DK has sent in paperw</w:t>
      </w:r>
      <w:r w:rsidR="007B22FD">
        <w:rPr>
          <w:rFonts w:ascii="Rockwell" w:eastAsia="Rockwell" w:hAnsi="Rockwell" w:cs="Rockwell"/>
          <w:bCs/>
          <w:sz w:val="28"/>
          <w:szCs w:val="28"/>
        </w:rPr>
        <w:t>ork – still awaiting reply.</w:t>
      </w:r>
    </w:p>
    <w:p w14:paraId="3E9265B5" w14:textId="4B873851" w:rsidR="007B22FD" w:rsidRDefault="007B22FD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CG – question from </w:t>
      </w:r>
      <w:r w:rsidR="0095474B">
        <w:rPr>
          <w:rFonts w:ascii="Rockwell" w:eastAsia="Rockwell" w:hAnsi="Rockwell" w:cs="Rockwell"/>
          <w:bCs/>
          <w:sz w:val="28"/>
          <w:szCs w:val="28"/>
        </w:rPr>
        <w:t>P/L sheet – cost of internet hosting?  Annual or monthly?  DJM</w:t>
      </w:r>
      <w:r w:rsidR="007451EA">
        <w:rPr>
          <w:rFonts w:ascii="Rockwell" w:eastAsia="Rockwell" w:hAnsi="Rockwell" w:cs="Rockwell"/>
          <w:bCs/>
          <w:sz w:val="28"/>
          <w:szCs w:val="28"/>
        </w:rPr>
        <w:t xml:space="preserve"> – monthly at $19.95.</w:t>
      </w:r>
    </w:p>
    <w:p w14:paraId="15A2DC31" w14:textId="264B9E0E" w:rsidR="007451EA" w:rsidRDefault="007451EA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what about PayPal fees?</w:t>
      </w:r>
      <w:r w:rsidR="00233347">
        <w:rPr>
          <w:rFonts w:ascii="Rockwell" w:eastAsia="Rockwell" w:hAnsi="Rockwell" w:cs="Rockwell"/>
          <w:bCs/>
          <w:sz w:val="28"/>
          <w:szCs w:val="28"/>
        </w:rPr>
        <w:t xml:space="preserve">  DJM – by transaction, not month.  Transaction </w:t>
      </w:r>
      <w:r w:rsidR="002D523F">
        <w:rPr>
          <w:rFonts w:ascii="Rockwell" w:eastAsia="Rockwell" w:hAnsi="Rockwell" w:cs="Rockwell"/>
          <w:bCs/>
          <w:sz w:val="28"/>
          <w:szCs w:val="28"/>
        </w:rPr>
        <w:t>fee subtracted from transaction amount.  Still les</w:t>
      </w:r>
      <w:r w:rsidR="00AD5753">
        <w:rPr>
          <w:rFonts w:ascii="Rockwell" w:eastAsia="Rockwell" w:hAnsi="Rockwell" w:cs="Rockwell"/>
          <w:bCs/>
          <w:sz w:val="28"/>
          <w:szCs w:val="28"/>
        </w:rPr>
        <w:t>s costly for IAPP to process checks than electronic payments.  Credit card proce</w:t>
      </w:r>
      <w:r w:rsidR="0082039E">
        <w:rPr>
          <w:rFonts w:ascii="Rockwell" w:eastAsia="Rockwell" w:hAnsi="Rockwell" w:cs="Rockwell"/>
          <w:bCs/>
          <w:sz w:val="28"/>
          <w:szCs w:val="28"/>
        </w:rPr>
        <w:t>ssing charging 3%.</w:t>
      </w:r>
    </w:p>
    <w:p w14:paraId="6DE2D587" w14:textId="6E83C9E2" w:rsidR="0082039E" w:rsidRPr="00B76A92" w:rsidRDefault="0082039E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Treasure </w:t>
      </w:r>
      <w:r w:rsidR="00650C11">
        <w:rPr>
          <w:rFonts w:ascii="Rockwell" w:eastAsia="Rockwell" w:hAnsi="Rockwell" w:cs="Rockwell"/>
          <w:bCs/>
          <w:sz w:val="28"/>
          <w:szCs w:val="28"/>
        </w:rPr>
        <w:t>report</w:t>
      </w:r>
      <w:r>
        <w:rPr>
          <w:rFonts w:ascii="Rockwell" w:eastAsia="Rockwell" w:hAnsi="Rockwell" w:cs="Rockwell"/>
          <w:bCs/>
          <w:sz w:val="28"/>
          <w:szCs w:val="28"/>
        </w:rPr>
        <w:t xml:space="preserve"> accepted:  </w:t>
      </w:r>
      <w:r w:rsidR="00650C11">
        <w:rPr>
          <w:rFonts w:ascii="Rockwell" w:eastAsia="Rockwell" w:hAnsi="Rockwell" w:cs="Rockwell"/>
          <w:bCs/>
          <w:sz w:val="28"/>
          <w:szCs w:val="28"/>
        </w:rPr>
        <w:t>KL/TB</w:t>
      </w:r>
    </w:p>
    <w:p w14:paraId="64DD4D3D" w14:textId="77777777" w:rsidR="00FF27E2" w:rsidRPr="005C44E2" w:rsidRDefault="00FF27E2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</w:p>
    <w:p w14:paraId="1721C871" w14:textId="77777777" w:rsidR="00FF27E2" w:rsidRPr="005C44E2" w:rsidRDefault="00FF27E2" w:rsidP="00FF27E2">
      <w:pPr>
        <w:spacing w:before="240" w:after="240"/>
        <w:rPr>
          <w:rFonts w:ascii="Rockwell" w:eastAsia="Rockwell" w:hAnsi="Rockwell" w:cs="Rockwell"/>
          <w:b/>
          <w:i/>
          <w:sz w:val="28"/>
          <w:szCs w:val="28"/>
          <w:u w:val="single"/>
        </w:rPr>
      </w:pPr>
      <w:r w:rsidRPr="005C44E2">
        <w:rPr>
          <w:rFonts w:ascii="Rockwell" w:eastAsia="Rockwell" w:hAnsi="Rockwell" w:cs="Rockwell"/>
          <w:b/>
          <w:i/>
          <w:sz w:val="28"/>
          <w:szCs w:val="28"/>
          <w:u w:val="single"/>
        </w:rPr>
        <w:t>President’s Report</w:t>
      </w:r>
    </w:p>
    <w:p w14:paraId="41EA4C87" w14:textId="6C3C6438" w:rsidR="00FF27E2" w:rsidRDefault="00CC5CF1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nothing new.</w:t>
      </w:r>
    </w:p>
    <w:p w14:paraId="493A846C" w14:textId="23318146" w:rsidR="00CC5CF1" w:rsidRDefault="00CC5CF1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TB </w:t>
      </w:r>
      <w:r w:rsidR="00254756">
        <w:rPr>
          <w:rFonts w:ascii="Rockwell" w:eastAsia="Rockwell" w:hAnsi="Rockwell" w:cs="Rockwell"/>
          <w:bCs/>
          <w:sz w:val="28"/>
          <w:szCs w:val="28"/>
        </w:rPr>
        <w:t>–</w:t>
      </w:r>
      <w:r>
        <w:rPr>
          <w:rFonts w:ascii="Rockwell" w:eastAsia="Rockwell" w:hAnsi="Rockwell" w:cs="Rockwell"/>
          <w:bCs/>
          <w:sz w:val="28"/>
          <w:szCs w:val="28"/>
        </w:rPr>
        <w:t xml:space="preserve"> </w:t>
      </w:r>
      <w:r w:rsidR="00254756">
        <w:rPr>
          <w:rFonts w:ascii="Rockwell" w:eastAsia="Rockwell" w:hAnsi="Rockwell" w:cs="Rockwell"/>
          <w:bCs/>
          <w:sz w:val="28"/>
          <w:szCs w:val="28"/>
        </w:rPr>
        <w:t xml:space="preserve">has Holiday Inn Express been paid for conference?  DK – conference room </w:t>
      </w:r>
      <w:r w:rsidR="00CF2318">
        <w:rPr>
          <w:rFonts w:ascii="Rockwell" w:eastAsia="Rockwell" w:hAnsi="Rockwell" w:cs="Rockwell"/>
          <w:bCs/>
          <w:sz w:val="28"/>
          <w:szCs w:val="28"/>
        </w:rPr>
        <w:t>already paid for.</w:t>
      </w:r>
    </w:p>
    <w:p w14:paraId="523BBEEA" w14:textId="1ED8B747" w:rsidR="00CF2318" w:rsidRDefault="00CF2318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DJM – suggested DK pay</w:t>
      </w:r>
      <w:r w:rsidR="000A1548">
        <w:rPr>
          <w:rFonts w:ascii="Rockwell" w:eastAsia="Rockwell" w:hAnsi="Rockwell" w:cs="Rockwell"/>
          <w:bCs/>
          <w:sz w:val="28"/>
          <w:szCs w:val="28"/>
        </w:rPr>
        <w:t xml:space="preserve"> these fees with the credit card when he gets approved.</w:t>
      </w:r>
    </w:p>
    <w:p w14:paraId="2E1F804D" w14:textId="5BE5E8B6" w:rsidR="000A1548" w:rsidRDefault="0054389A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DK – any info on </w:t>
      </w:r>
      <w:r w:rsidR="004D08B7">
        <w:rPr>
          <w:rFonts w:ascii="Rockwell" w:eastAsia="Rockwell" w:hAnsi="Rockwell" w:cs="Rockwell"/>
          <w:bCs/>
          <w:sz w:val="28"/>
          <w:szCs w:val="28"/>
        </w:rPr>
        <w:t xml:space="preserve">setting up memberships for corporations/institutions?  DB </w:t>
      </w:r>
      <w:r w:rsidR="00CD6C45">
        <w:rPr>
          <w:rFonts w:ascii="Rockwell" w:eastAsia="Rockwell" w:hAnsi="Rockwell" w:cs="Rockwell"/>
          <w:bCs/>
          <w:sz w:val="28"/>
          <w:szCs w:val="28"/>
        </w:rPr>
        <w:t>–</w:t>
      </w:r>
      <w:r w:rsidR="004D08B7">
        <w:rPr>
          <w:rFonts w:ascii="Rockwell" w:eastAsia="Rockwell" w:hAnsi="Rockwell" w:cs="Rockwell"/>
          <w:bCs/>
          <w:sz w:val="28"/>
          <w:szCs w:val="28"/>
        </w:rPr>
        <w:t xml:space="preserve"> </w:t>
      </w:r>
      <w:r w:rsidR="00CD6C45">
        <w:rPr>
          <w:rFonts w:ascii="Rockwell" w:eastAsia="Rockwell" w:hAnsi="Rockwell" w:cs="Rockwell"/>
          <w:bCs/>
          <w:sz w:val="28"/>
          <w:szCs w:val="28"/>
        </w:rPr>
        <w:t xml:space="preserve">Wild Apricot is already set up for this.  IAPP just </w:t>
      </w:r>
      <w:proofErr w:type="gramStart"/>
      <w:r w:rsidR="00CD6C45">
        <w:rPr>
          <w:rFonts w:ascii="Rockwell" w:eastAsia="Rockwell" w:hAnsi="Rockwell" w:cs="Rockwell"/>
          <w:bCs/>
          <w:sz w:val="28"/>
          <w:szCs w:val="28"/>
        </w:rPr>
        <w:t>has to</w:t>
      </w:r>
      <w:proofErr w:type="gramEnd"/>
      <w:r w:rsidR="00CD6C45">
        <w:rPr>
          <w:rFonts w:ascii="Rockwell" w:eastAsia="Rockwell" w:hAnsi="Rockwell" w:cs="Rockwell"/>
          <w:bCs/>
          <w:sz w:val="28"/>
          <w:szCs w:val="28"/>
        </w:rPr>
        <w:t xml:space="preserve"> add another </w:t>
      </w:r>
      <w:r w:rsidR="00A501BB">
        <w:rPr>
          <w:rFonts w:ascii="Rockwell" w:eastAsia="Rockwell" w:hAnsi="Rockwell" w:cs="Rockwell"/>
          <w:bCs/>
          <w:sz w:val="28"/>
          <w:szCs w:val="28"/>
        </w:rPr>
        <w:t>mem</w:t>
      </w:r>
      <w:r w:rsidR="00512E8A">
        <w:rPr>
          <w:rFonts w:ascii="Rockwell" w:eastAsia="Rockwell" w:hAnsi="Rockwell" w:cs="Rockwell"/>
          <w:bCs/>
          <w:sz w:val="28"/>
          <w:szCs w:val="28"/>
        </w:rPr>
        <w:t>bership category for this to happen.  DB will work on language for this application</w:t>
      </w:r>
      <w:r w:rsidR="00E6709C">
        <w:rPr>
          <w:rFonts w:ascii="Rockwell" w:eastAsia="Rockwell" w:hAnsi="Rockwell" w:cs="Rockwell"/>
          <w:bCs/>
          <w:sz w:val="28"/>
          <w:szCs w:val="28"/>
        </w:rPr>
        <w:t>.  TS will assist with getting it into Wild Apricot.</w:t>
      </w:r>
    </w:p>
    <w:p w14:paraId="6B409B9E" w14:textId="334110AB" w:rsidR="00E6709C" w:rsidRDefault="00EC4BB0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</w:t>
      </w:r>
      <w:r w:rsidR="008F6236">
        <w:rPr>
          <w:rFonts w:ascii="Rockwell" w:eastAsia="Rockwell" w:hAnsi="Rockwell" w:cs="Rockwell"/>
          <w:bCs/>
          <w:sz w:val="28"/>
          <w:szCs w:val="28"/>
        </w:rPr>
        <w:t xml:space="preserve">K – information on candidate slate for Conference elections.  </w:t>
      </w:r>
      <w:r w:rsidR="00CE2CEE">
        <w:rPr>
          <w:rFonts w:ascii="Rockwell" w:eastAsia="Rockwell" w:hAnsi="Rockwell" w:cs="Rockwell"/>
          <w:bCs/>
          <w:sz w:val="28"/>
          <w:szCs w:val="28"/>
        </w:rPr>
        <w:t xml:space="preserve">Needs to be published within 60 days of election – by August </w:t>
      </w:r>
      <w:r w:rsidR="00642E9D">
        <w:rPr>
          <w:rFonts w:ascii="Rockwell" w:eastAsia="Rockwell" w:hAnsi="Rockwell" w:cs="Rockwell"/>
          <w:bCs/>
          <w:sz w:val="28"/>
          <w:szCs w:val="28"/>
        </w:rPr>
        <w:t>19, 2021.</w:t>
      </w:r>
    </w:p>
    <w:p w14:paraId="60F982B9" w14:textId="3BF1BE37" w:rsidR="00642E9D" w:rsidRDefault="00642E9D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TB – Bob Rose agreed to run for director slot.</w:t>
      </w:r>
    </w:p>
    <w:p w14:paraId="5E53FE78" w14:textId="78296D03" w:rsidR="00642E9D" w:rsidRDefault="009228B6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TB – we should have a </w:t>
      </w:r>
      <w:proofErr w:type="gramStart"/>
      <w:r>
        <w:rPr>
          <w:rFonts w:ascii="Rockwell" w:eastAsia="Rockwell" w:hAnsi="Rockwell" w:cs="Rockwell"/>
          <w:bCs/>
          <w:sz w:val="28"/>
          <w:szCs w:val="28"/>
        </w:rPr>
        <w:t>one page</w:t>
      </w:r>
      <w:proofErr w:type="gramEnd"/>
      <w:r>
        <w:rPr>
          <w:rFonts w:ascii="Rockwell" w:eastAsia="Rockwell" w:hAnsi="Rockwell" w:cs="Rockwell"/>
          <w:bCs/>
          <w:sz w:val="28"/>
          <w:szCs w:val="28"/>
        </w:rPr>
        <w:t xml:space="preserve"> list of candidates and positions.</w:t>
      </w:r>
    </w:p>
    <w:p w14:paraId="2E03F6E4" w14:textId="4663AC20" w:rsidR="009228B6" w:rsidRDefault="009228B6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DK </w:t>
      </w:r>
      <w:r w:rsidR="005A24EF">
        <w:rPr>
          <w:rFonts w:ascii="Rockwell" w:eastAsia="Rockwell" w:hAnsi="Rockwell" w:cs="Rockwell"/>
          <w:bCs/>
          <w:sz w:val="28"/>
          <w:szCs w:val="28"/>
        </w:rPr>
        <w:t xml:space="preserve">– need new Pres Elect.  DB was mentioned and DB will confirm with DK </w:t>
      </w:r>
      <w:r w:rsidR="008959DB">
        <w:rPr>
          <w:rFonts w:ascii="Rockwell" w:eastAsia="Rockwell" w:hAnsi="Rockwell" w:cs="Rockwell"/>
          <w:bCs/>
          <w:sz w:val="28"/>
          <w:szCs w:val="28"/>
        </w:rPr>
        <w:t>within the week.</w:t>
      </w:r>
    </w:p>
    <w:p w14:paraId="3F09CF78" w14:textId="72FA2E8D" w:rsidR="008959DB" w:rsidRDefault="008959DB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lastRenderedPageBreak/>
        <w:t xml:space="preserve">TB – we will need </w:t>
      </w:r>
      <w:r w:rsidR="00370EE8">
        <w:rPr>
          <w:rFonts w:ascii="Rockwell" w:eastAsia="Rockwell" w:hAnsi="Rockwell" w:cs="Rockwell"/>
          <w:bCs/>
          <w:sz w:val="28"/>
          <w:szCs w:val="28"/>
        </w:rPr>
        <w:t>candidates for Secretary.</w:t>
      </w:r>
    </w:p>
    <w:p w14:paraId="1A37A28A" w14:textId="3DC1A148" w:rsidR="002F2EA5" w:rsidRDefault="00370EE8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DK – question </w:t>
      </w:r>
      <w:r w:rsidR="00DC0982">
        <w:rPr>
          <w:rFonts w:ascii="Rockwell" w:eastAsia="Rockwell" w:hAnsi="Rockwell" w:cs="Rockwell"/>
          <w:bCs/>
          <w:sz w:val="28"/>
          <w:szCs w:val="28"/>
        </w:rPr>
        <w:t xml:space="preserve">as to continuing with phone conferencing or moving to video calls.  </w:t>
      </w:r>
      <w:r w:rsidR="00B2555E">
        <w:rPr>
          <w:rFonts w:ascii="Rockwell" w:eastAsia="Rockwell" w:hAnsi="Rockwell" w:cs="Rockwell"/>
          <w:bCs/>
          <w:sz w:val="28"/>
          <w:szCs w:val="28"/>
        </w:rPr>
        <w:t>Zoom is usually held to 40 minutes – what is our limit on our server</w:t>
      </w:r>
      <w:r w:rsidR="00234703">
        <w:rPr>
          <w:rFonts w:ascii="Rockwell" w:eastAsia="Rockwell" w:hAnsi="Rockwell" w:cs="Rockwell"/>
          <w:bCs/>
          <w:sz w:val="28"/>
          <w:szCs w:val="28"/>
        </w:rPr>
        <w:t xml:space="preserve"> now?  DJM – our server is not unlimited.</w:t>
      </w:r>
      <w:r w:rsidR="003D4B1D">
        <w:rPr>
          <w:rFonts w:ascii="Rockwell" w:eastAsia="Rockwell" w:hAnsi="Rockwell" w:cs="Rockwell"/>
          <w:bCs/>
          <w:sz w:val="28"/>
          <w:szCs w:val="28"/>
        </w:rPr>
        <w:t xml:space="preserve">  D</w:t>
      </w:r>
      <w:r w:rsidR="002F2EA5">
        <w:rPr>
          <w:rFonts w:ascii="Rockwell" w:eastAsia="Rockwell" w:hAnsi="Rockwell" w:cs="Rockwell"/>
          <w:bCs/>
          <w:sz w:val="28"/>
          <w:szCs w:val="28"/>
        </w:rPr>
        <w:t>JM</w:t>
      </w:r>
      <w:r w:rsidR="003D4B1D">
        <w:rPr>
          <w:rFonts w:ascii="Rockwell" w:eastAsia="Rockwell" w:hAnsi="Rockwell" w:cs="Rockwell"/>
          <w:bCs/>
          <w:sz w:val="28"/>
          <w:szCs w:val="28"/>
        </w:rPr>
        <w:t xml:space="preserve"> – maybe once or twice a year for a video conferenc</w:t>
      </w:r>
      <w:r w:rsidR="002F2EA5">
        <w:rPr>
          <w:rFonts w:ascii="Rockwell" w:eastAsia="Rockwell" w:hAnsi="Rockwell" w:cs="Rockwell"/>
          <w:bCs/>
          <w:sz w:val="28"/>
          <w:szCs w:val="28"/>
        </w:rPr>
        <w:t>e calls.</w:t>
      </w:r>
      <w:r w:rsidR="002832A5">
        <w:rPr>
          <w:rFonts w:ascii="Rockwell" w:eastAsia="Rockwell" w:hAnsi="Rockwell" w:cs="Rockwell"/>
          <w:bCs/>
          <w:sz w:val="28"/>
          <w:szCs w:val="28"/>
        </w:rPr>
        <w:t xml:space="preserve">  KL/CG – prefer phone calls.  DK/</w:t>
      </w:r>
      <w:r w:rsidR="0073794B">
        <w:rPr>
          <w:rFonts w:ascii="Rockwell" w:eastAsia="Rockwell" w:hAnsi="Rockwell" w:cs="Rockwell"/>
          <w:bCs/>
          <w:sz w:val="28"/>
          <w:szCs w:val="28"/>
        </w:rPr>
        <w:t>TB – use video on an as needed basi</w:t>
      </w:r>
      <w:r w:rsidR="001C095B">
        <w:rPr>
          <w:rFonts w:ascii="Rockwell" w:eastAsia="Rockwell" w:hAnsi="Rockwell" w:cs="Rockwell"/>
          <w:bCs/>
          <w:sz w:val="28"/>
          <w:szCs w:val="28"/>
        </w:rPr>
        <w:t>s</w:t>
      </w:r>
    </w:p>
    <w:p w14:paraId="62983865" w14:textId="77777777" w:rsidR="000A1548" w:rsidRPr="00D6261A" w:rsidRDefault="000A1548" w:rsidP="004E1BF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45A9534A" w14:textId="2793AEE5" w:rsidR="005C44E2" w:rsidRDefault="005C44E2" w:rsidP="005C44E2">
      <w:pPr>
        <w:spacing w:before="240" w:after="240"/>
        <w:rPr>
          <w:rFonts w:ascii="Rockwell" w:eastAsia="Rockwell" w:hAnsi="Rockwell" w:cs="Rockwell"/>
          <w:b/>
          <w:i/>
          <w:sz w:val="28"/>
          <w:szCs w:val="28"/>
          <w:u w:val="single"/>
        </w:rPr>
      </w:pPr>
      <w:r w:rsidRPr="005C44E2">
        <w:rPr>
          <w:rFonts w:ascii="Rockwell" w:eastAsia="Rockwell" w:hAnsi="Rockwell" w:cs="Rockwell"/>
          <w:b/>
          <w:i/>
          <w:sz w:val="28"/>
          <w:szCs w:val="28"/>
          <w:u w:val="single"/>
        </w:rPr>
        <w:t>New Business</w:t>
      </w:r>
    </w:p>
    <w:p w14:paraId="61B7B185" w14:textId="573B9E5B" w:rsidR="005C44E2" w:rsidRDefault="00615255" w:rsidP="004E1BF6">
      <w:pPr>
        <w:spacing w:before="240" w:after="240"/>
        <w:rPr>
          <w:rFonts w:ascii="Rockwell" w:eastAsia="Rockwell" w:hAnsi="Rockwell" w:cs="Rockwell"/>
          <w:bCs/>
          <w:iCs/>
          <w:sz w:val="28"/>
          <w:szCs w:val="28"/>
        </w:rPr>
      </w:pPr>
      <w:r>
        <w:rPr>
          <w:rFonts w:ascii="Rockwell" w:eastAsia="Rockwell" w:hAnsi="Rockwell" w:cs="Rockwell"/>
          <w:bCs/>
          <w:iCs/>
          <w:sz w:val="28"/>
          <w:szCs w:val="28"/>
        </w:rPr>
        <w:t>No new business</w:t>
      </w:r>
    </w:p>
    <w:p w14:paraId="45D0C18C" w14:textId="77777777" w:rsidR="00FD0236" w:rsidRPr="00FD0236" w:rsidRDefault="00FD0236" w:rsidP="004E1BF6">
      <w:pPr>
        <w:spacing w:before="240" w:after="240"/>
        <w:rPr>
          <w:rFonts w:ascii="Rockwell" w:eastAsia="Rockwell" w:hAnsi="Rockwell" w:cs="Rockwell"/>
          <w:bCs/>
          <w:iCs/>
          <w:sz w:val="28"/>
          <w:szCs w:val="28"/>
        </w:rPr>
      </w:pPr>
    </w:p>
    <w:p w14:paraId="6944BA14" w14:textId="6FE87347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i/>
          <w:sz w:val="28"/>
          <w:szCs w:val="28"/>
          <w:u w:val="single"/>
        </w:rPr>
        <w:t xml:space="preserve">NEXT MEETING:  </w:t>
      </w:r>
      <w:r w:rsidR="00FD0236">
        <w:rPr>
          <w:rFonts w:ascii="Rockwell" w:eastAsia="Rockwell" w:hAnsi="Rockwell" w:cs="Rockwell"/>
          <w:b/>
          <w:i/>
          <w:sz w:val="28"/>
          <w:szCs w:val="28"/>
          <w:u w:val="single"/>
        </w:rPr>
        <w:t>August</w:t>
      </w:r>
      <w:r w:rsidR="00FF27E2" w:rsidRPr="005C44E2">
        <w:rPr>
          <w:rFonts w:ascii="Rockwell" w:eastAsia="Rockwell" w:hAnsi="Rockwell" w:cs="Rockwell"/>
          <w:b/>
          <w:i/>
          <w:sz w:val="28"/>
          <w:szCs w:val="28"/>
          <w:u w:val="single"/>
        </w:rPr>
        <w:t xml:space="preserve"> 2</w:t>
      </w:r>
      <w:r w:rsidR="00FD0236">
        <w:rPr>
          <w:rFonts w:ascii="Rockwell" w:eastAsia="Rockwell" w:hAnsi="Rockwell" w:cs="Rockwell"/>
          <w:b/>
          <w:i/>
          <w:sz w:val="28"/>
          <w:szCs w:val="28"/>
          <w:u w:val="single"/>
        </w:rPr>
        <w:t>3</w:t>
      </w:r>
      <w:r w:rsidR="005C44E2">
        <w:rPr>
          <w:rFonts w:ascii="Rockwell" w:eastAsia="Rockwell" w:hAnsi="Rockwell" w:cs="Rockwell"/>
          <w:b/>
          <w:i/>
          <w:sz w:val="28"/>
          <w:szCs w:val="28"/>
          <w:u w:val="single"/>
        </w:rPr>
        <w:t>, Monday</w:t>
      </w:r>
      <w:r w:rsidRPr="005C44E2">
        <w:rPr>
          <w:rFonts w:ascii="Rockwell" w:eastAsia="Rockwell" w:hAnsi="Rockwell" w:cs="Rockwell"/>
          <w:b/>
          <w:i/>
          <w:sz w:val="28"/>
          <w:szCs w:val="28"/>
          <w:u w:val="single"/>
        </w:rPr>
        <w:t xml:space="preserve"> </w:t>
      </w:r>
    </w:p>
    <w:p w14:paraId="0CA3924C" w14:textId="77777777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 xml:space="preserve"> </w:t>
      </w:r>
    </w:p>
    <w:p w14:paraId="7A3018D7" w14:textId="255D09FA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>Motion to Adjourn:  TB/</w:t>
      </w:r>
      <w:r w:rsidR="00FF27E2" w:rsidRPr="005C44E2">
        <w:rPr>
          <w:rFonts w:ascii="Rockwell" w:eastAsia="Rockwell" w:hAnsi="Rockwell" w:cs="Rockwell"/>
          <w:b/>
          <w:sz w:val="28"/>
          <w:szCs w:val="28"/>
        </w:rPr>
        <w:t>F</w:t>
      </w:r>
      <w:r w:rsidRPr="005C44E2">
        <w:rPr>
          <w:rFonts w:ascii="Rockwell" w:eastAsia="Rockwell" w:hAnsi="Rockwell" w:cs="Rockwell"/>
          <w:b/>
          <w:sz w:val="28"/>
          <w:szCs w:val="28"/>
        </w:rPr>
        <w:t>G, 9:</w:t>
      </w:r>
      <w:r w:rsidR="00FF27E2" w:rsidRPr="005C44E2">
        <w:rPr>
          <w:rFonts w:ascii="Rockwell" w:eastAsia="Rockwell" w:hAnsi="Rockwell" w:cs="Rockwell"/>
          <w:b/>
          <w:sz w:val="28"/>
          <w:szCs w:val="28"/>
        </w:rPr>
        <w:t>0</w:t>
      </w:r>
      <w:r w:rsidR="00127504">
        <w:rPr>
          <w:rFonts w:ascii="Rockwell" w:eastAsia="Rockwell" w:hAnsi="Rockwell" w:cs="Rockwell"/>
          <w:b/>
          <w:sz w:val="28"/>
          <w:szCs w:val="28"/>
        </w:rPr>
        <w:t>5</w:t>
      </w:r>
      <w:r w:rsidRPr="005C44E2">
        <w:rPr>
          <w:rFonts w:ascii="Rockwell" w:eastAsia="Rockwell" w:hAnsi="Rockwell" w:cs="Rockwell"/>
          <w:b/>
          <w:sz w:val="28"/>
          <w:szCs w:val="28"/>
        </w:rPr>
        <w:t xml:space="preserve"> pm EDT </w:t>
      </w:r>
    </w:p>
    <w:p w14:paraId="2235E8E4" w14:textId="77777777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 xml:space="preserve"> </w:t>
      </w:r>
    </w:p>
    <w:p w14:paraId="0934452E" w14:textId="79BD7E2E" w:rsidR="004E1BF6" w:rsidRDefault="004E1BF6" w:rsidP="004E1BF6">
      <w:pPr>
        <w:spacing w:before="240" w:after="240"/>
        <w:rPr>
          <w:rFonts w:ascii="Rockwell" w:eastAsia="Rockwell" w:hAnsi="Rockwell" w:cs="Rockwell"/>
          <w:b/>
          <w:i/>
          <w:sz w:val="28"/>
          <w:szCs w:val="28"/>
          <w:u w:val="single"/>
        </w:rPr>
      </w:pPr>
      <w:r w:rsidRPr="005C44E2">
        <w:rPr>
          <w:rFonts w:ascii="Rockwell" w:eastAsia="Rockwell" w:hAnsi="Rockwell" w:cs="Rockwell"/>
          <w:b/>
          <w:i/>
          <w:sz w:val="28"/>
          <w:szCs w:val="28"/>
          <w:u w:val="single"/>
        </w:rPr>
        <w:t>ACTION ITEMS</w:t>
      </w:r>
    </w:p>
    <w:p w14:paraId="16C32C39" w14:textId="41ECFDDA" w:rsidR="004A1AEC" w:rsidRDefault="003A5BBA" w:rsidP="004E1BF6">
      <w:pPr>
        <w:spacing w:before="240" w:after="240"/>
        <w:rPr>
          <w:rFonts w:ascii="Rockwell" w:eastAsia="Rockwell" w:hAnsi="Rockwell" w:cs="Rockwell"/>
          <w:bCs/>
          <w:iCs/>
          <w:sz w:val="28"/>
          <w:szCs w:val="28"/>
        </w:rPr>
      </w:pPr>
      <w:r>
        <w:rPr>
          <w:rFonts w:ascii="Rockwell" w:eastAsia="Rockwell" w:hAnsi="Rockwell" w:cs="Rockwell"/>
          <w:bCs/>
          <w:iCs/>
          <w:sz w:val="28"/>
          <w:szCs w:val="28"/>
        </w:rPr>
        <w:t xml:space="preserve">DJM </w:t>
      </w:r>
      <w:r w:rsidR="00931E57">
        <w:rPr>
          <w:rFonts w:ascii="Rockwell" w:eastAsia="Rockwell" w:hAnsi="Rockwell" w:cs="Rockwell"/>
          <w:bCs/>
          <w:iCs/>
          <w:sz w:val="28"/>
          <w:szCs w:val="28"/>
        </w:rPr>
        <w:t>–</w:t>
      </w:r>
      <w:r>
        <w:rPr>
          <w:rFonts w:ascii="Rockwell" w:eastAsia="Rockwell" w:hAnsi="Rockwell" w:cs="Rockwell"/>
          <w:bCs/>
          <w:iCs/>
          <w:sz w:val="28"/>
          <w:szCs w:val="28"/>
        </w:rPr>
        <w:t xml:space="preserve"> co</w:t>
      </w:r>
      <w:r w:rsidR="00931E57">
        <w:rPr>
          <w:rFonts w:ascii="Rockwell" w:eastAsia="Rockwell" w:hAnsi="Rockwell" w:cs="Rockwell"/>
          <w:bCs/>
          <w:iCs/>
          <w:sz w:val="28"/>
          <w:szCs w:val="28"/>
        </w:rPr>
        <w:t>nfirm payment for Conference insurance.</w:t>
      </w:r>
    </w:p>
    <w:p w14:paraId="39595F22" w14:textId="63E00CE6" w:rsidR="00931E57" w:rsidRDefault="00931E57" w:rsidP="004E1BF6">
      <w:pPr>
        <w:spacing w:before="240" w:after="240"/>
        <w:rPr>
          <w:rFonts w:ascii="Rockwell" w:eastAsia="Rockwell" w:hAnsi="Rockwell" w:cs="Rockwell"/>
          <w:bCs/>
          <w:iCs/>
          <w:sz w:val="28"/>
          <w:szCs w:val="28"/>
        </w:rPr>
      </w:pPr>
      <w:r>
        <w:rPr>
          <w:rFonts w:ascii="Rockwell" w:eastAsia="Rockwell" w:hAnsi="Rockwell" w:cs="Rockwell"/>
          <w:bCs/>
          <w:iCs/>
          <w:sz w:val="28"/>
          <w:szCs w:val="28"/>
        </w:rPr>
        <w:t>D</w:t>
      </w:r>
      <w:r w:rsidR="008B0FCA">
        <w:rPr>
          <w:rFonts w:ascii="Rockwell" w:eastAsia="Rockwell" w:hAnsi="Rockwell" w:cs="Rockwell"/>
          <w:bCs/>
          <w:iCs/>
          <w:sz w:val="28"/>
          <w:szCs w:val="28"/>
        </w:rPr>
        <w:t>K – confirm credit card access.</w:t>
      </w:r>
    </w:p>
    <w:p w14:paraId="4CCF428E" w14:textId="62A3BB30" w:rsidR="008B0FCA" w:rsidRDefault="008B0FCA" w:rsidP="004E1BF6">
      <w:pPr>
        <w:spacing w:before="240" w:after="240"/>
        <w:rPr>
          <w:rFonts w:ascii="Rockwell" w:eastAsia="Rockwell" w:hAnsi="Rockwell" w:cs="Rockwell"/>
          <w:bCs/>
          <w:iCs/>
          <w:sz w:val="28"/>
          <w:szCs w:val="28"/>
        </w:rPr>
      </w:pPr>
      <w:r>
        <w:rPr>
          <w:rFonts w:ascii="Rockwell" w:eastAsia="Rockwell" w:hAnsi="Rockwell" w:cs="Rockwell"/>
          <w:bCs/>
          <w:iCs/>
          <w:sz w:val="28"/>
          <w:szCs w:val="28"/>
        </w:rPr>
        <w:t>D</w:t>
      </w:r>
      <w:r w:rsidR="00B10290">
        <w:rPr>
          <w:rFonts w:ascii="Rockwell" w:eastAsia="Rockwell" w:hAnsi="Rockwell" w:cs="Rockwell"/>
          <w:bCs/>
          <w:iCs/>
          <w:sz w:val="28"/>
          <w:szCs w:val="28"/>
        </w:rPr>
        <w:t xml:space="preserve">B </w:t>
      </w:r>
      <w:r w:rsidR="008F7255">
        <w:rPr>
          <w:rFonts w:ascii="Rockwell" w:eastAsia="Rockwell" w:hAnsi="Rockwell" w:cs="Rockwell"/>
          <w:bCs/>
          <w:iCs/>
          <w:sz w:val="28"/>
          <w:szCs w:val="28"/>
        </w:rPr>
        <w:t>–</w:t>
      </w:r>
      <w:r w:rsidR="00B10290">
        <w:rPr>
          <w:rFonts w:ascii="Rockwell" w:eastAsia="Rockwell" w:hAnsi="Rockwell" w:cs="Rockwell"/>
          <w:bCs/>
          <w:iCs/>
          <w:sz w:val="28"/>
          <w:szCs w:val="28"/>
        </w:rPr>
        <w:t xml:space="preserve"> </w:t>
      </w:r>
      <w:r w:rsidR="008F7255">
        <w:rPr>
          <w:rFonts w:ascii="Rockwell" w:eastAsia="Rockwell" w:hAnsi="Rockwell" w:cs="Rockwell"/>
          <w:bCs/>
          <w:iCs/>
          <w:sz w:val="28"/>
          <w:szCs w:val="28"/>
        </w:rPr>
        <w:t>draft language for corporate/institutional memberships.</w:t>
      </w:r>
    </w:p>
    <w:p w14:paraId="09A92B44" w14:textId="7B39BC8D" w:rsidR="00F30F8E" w:rsidRDefault="00F30F8E" w:rsidP="004E1BF6">
      <w:pPr>
        <w:spacing w:before="240" w:after="240"/>
        <w:rPr>
          <w:rFonts w:ascii="Rockwell" w:eastAsia="Rockwell" w:hAnsi="Rockwell" w:cs="Rockwell"/>
          <w:bCs/>
          <w:iCs/>
          <w:sz w:val="28"/>
          <w:szCs w:val="28"/>
        </w:rPr>
      </w:pPr>
      <w:r>
        <w:rPr>
          <w:rFonts w:ascii="Rockwell" w:eastAsia="Rockwell" w:hAnsi="Rockwell" w:cs="Rockwell"/>
          <w:bCs/>
          <w:iCs/>
          <w:sz w:val="28"/>
          <w:szCs w:val="28"/>
        </w:rPr>
        <w:t xml:space="preserve">DK </w:t>
      </w:r>
      <w:r w:rsidR="009A4F5A">
        <w:rPr>
          <w:rFonts w:ascii="Rockwell" w:eastAsia="Rockwell" w:hAnsi="Rockwell" w:cs="Rockwell"/>
          <w:bCs/>
          <w:iCs/>
          <w:sz w:val="28"/>
          <w:szCs w:val="28"/>
        </w:rPr>
        <w:t>–</w:t>
      </w:r>
      <w:r>
        <w:rPr>
          <w:rFonts w:ascii="Rockwell" w:eastAsia="Rockwell" w:hAnsi="Rockwell" w:cs="Rockwell"/>
          <w:bCs/>
          <w:iCs/>
          <w:sz w:val="28"/>
          <w:szCs w:val="28"/>
        </w:rPr>
        <w:t xml:space="preserve"> pro</w:t>
      </w:r>
      <w:r w:rsidR="009A4F5A">
        <w:rPr>
          <w:rFonts w:ascii="Rockwell" w:eastAsia="Rockwell" w:hAnsi="Rockwell" w:cs="Rockwell"/>
          <w:bCs/>
          <w:iCs/>
          <w:sz w:val="28"/>
          <w:szCs w:val="28"/>
        </w:rPr>
        <w:t>duce/publish list of names and positions for IAPP elections.</w:t>
      </w:r>
    </w:p>
    <w:p w14:paraId="2895C249" w14:textId="33642BB0" w:rsidR="009A4F5A" w:rsidRPr="004A1AEC" w:rsidRDefault="009A4F5A" w:rsidP="004E1BF6">
      <w:pPr>
        <w:spacing w:before="240" w:after="240"/>
        <w:rPr>
          <w:rFonts w:ascii="Rockwell" w:eastAsia="Rockwell" w:hAnsi="Rockwell" w:cs="Rockwell"/>
          <w:bCs/>
          <w:iCs/>
          <w:sz w:val="28"/>
          <w:szCs w:val="28"/>
        </w:rPr>
      </w:pPr>
      <w:r>
        <w:rPr>
          <w:rFonts w:ascii="Rockwell" w:eastAsia="Rockwell" w:hAnsi="Rockwell" w:cs="Rockwell"/>
          <w:bCs/>
          <w:iCs/>
          <w:sz w:val="28"/>
          <w:szCs w:val="28"/>
        </w:rPr>
        <w:t xml:space="preserve">DB – confirm with </w:t>
      </w:r>
      <w:r w:rsidR="00373FF2">
        <w:rPr>
          <w:rFonts w:ascii="Rockwell" w:eastAsia="Rockwell" w:hAnsi="Rockwell" w:cs="Rockwell"/>
          <w:bCs/>
          <w:iCs/>
          <w:sz w:val="28"/>
          <w:szCs w:val="28"/>
        </w:rPr>
        <w:t xml:space="preserve">DK availability to stand for IAPP </w:t>
      </w:r>
      <w:r w:rsidR="00933548">
        <w:rPr>
          <w:rFonts w:ascii="Rockwell" w:eastAsia="Rockwell" w:hAnsi="Rockwell" w:cs="Rockwell"/>
          <w:bCs/>
          <w:iCs/>
          <w:sz w:val="28"/>
          <w:szCs w:val="28"/>
        </w:rPr>
        <w:t>Pres</w:t>
      </w:r>
      <w:r w:rsidR="00373FF2">
        <w:rPr>
          <w:rFonts w:ascii="Rockwell" w:eastAsia="Rockwell" w:hAnsi="Rockwell" w:cs="Rockwell"/>
          <w:bCs/>
          <w:iCs/>
          <w:sz w:val="28"/>
          <w:szCs w:val="28"/>
        </w:rPr>
        <w:t xml:space="preserve"> Elect</w:t>
      </w:r>
      <w:r w:rsidR="00933548">
        <w:rPr>
          <w:rFonts w:ascii="Rockwell" w:eastAsia="Rockwell" w:hAnsi="Rockwell" w:cs="Rockwell"/>
          <w:bCs/>
          <w:iCs/>
          <w:sz w:val="28"/>
          <w:szCs w:val="28"/>
        </w:rPr>
        <w:t>.</w:t>
      </w:r>
    </w:p>
    <w:p w14:paraId="1B492557" w14:textId="77777777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i/>
          <w:sz w:val="28"/>
          <w:szCs w:val="28"/>
          <w:u w:val="single"/>
        </w:rPr>
      </w:pPr>
      <w:r w:rsidRPr="005C44E2">
        <w:rPr>
          <w:rFonts w:ascii="Rockwell" w:eastAsia="Rockwell" w:hAnsi="Rockwell" w:cs="Rockwell"/>
          <w:b/>
          <w:i/>
          <w:sz w:val="28"/>
          <w:szCs w:val="28"/>
          <w:u w:val="single"/>
        </w:rPr>
        <w:t>BoD all – will update bios and resumes for IAPP BoD information page and nominations.</w:t>
      </w:r>
    </w:p>
    <w:p w14:paraId="602A490E" w14:textId="77777777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lastRenderedPageBreak/>
        <w:t xml:space="preserve"> </w:t>
      </w:r>
    </w:p>
    <w:p w14:paraId="51417EBE" w14:textId="77777777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 xml:space="preserve"> </w:t>
      </w:r>
    </w:p>
    <w:p w14:paraId="58A82500" w14:textId="77777777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 xml:space="preserve"> </w:t>
      </w:r>
    </w:p>
    <w:p w14:paraId="45A05302" w14:textId="77777777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 xml:space="preserve"> </w:t>
      </w:r>
    </w:p>
    <w:p w14:paraId="329D3DAF" w14:textId="77777777" w:rsidR="004E1BF6" w:rsidRPr="005C44E2" w:rsidRDefault="004E1BF6" w:rsidP="004E1BF6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5C44E2">
        <w:rPr>
          <w:rFonts w:ascii="Rockwell" w:eastAsia="Rockwell" w:hAnsi="Rockwell" w:cs="Rockwell"/>
          <w:b/>
          <w:sz w:val="28"/>
          <w:szCs w:val="28"/>
        </w:rPr>
        <w:t xml:space="preserve"> </w:t>
      </w:r>
    </w:p>
    <w:p w14:paraId="555420C4" w14:textId="77777777" w:rsidR="004E1BF6" w:rsidRPr="005C44E2" w:rsidRDefault="004E1BF6" w:rsidP="004E1BF6">
      <w:pPr>
        <w:spacing w:after="120"/>
        <w:rPr>
          <w:rFonts w:ascii="Rockwell" w:eastAsia="Rockwell" w:hAnsi="Rockwell" w:cs="Rockwell"/>
          <w:b/>
          <w:sz w:val="28"/>
          <w:szCs w:val="28"/>
        </w:rPr>
      </w:pPr>
    </w:p>
    <w:p w14:paraId="1779CFE7" w14:textId="77777777" w:rsidR="004E1BF6" w:rsidRPr="005C44E2" w:rsidRDefault="004E1BF6" w:rsidP="004E1BF6">
      <w:pPr>
        <w:spacing w:after="120"/>
        <w:rPr>
          <w:rFonts w:ascii="Rockwell" w:eastAsia="Rockwell" w:hAnsi="Rockwell" w:cs="Rockwell"/>
          <w:b/>
          <w:sz w:val="28"/>
          <w:szCs w:val="28"/>
        </w:rPr>
      </w:pPr>
    </w:p>
    <w:p w14:paraId="37299C72" w14:textId="77777777" w:rsidR="004E1BF6" w:rsidRPr="005C44E2" w:rsidRDefault="004E1BF6" w:rsidP="004E1BF6">
      <w:pPr>
        <w:spacing w:after="120"/>
        <w:rPr>
          <w:rFonts w:ascii="Rockwell" w:eastAsia="Rockwell" w:hAnsi="Rockwell" w:cs="Rockwell"/>
          <w:b/>
          <w:sz w:val="28"/>
          <w:szCs w:val="28"/>
        </w:rPr>
      </w:pPr>
    </w:p>
    <w:p w14:paraId="52639ED9" w14:textId="77777777" w:rsidR="004E1BF6" w:rsidRPr="005C44E2" w:rsidRDefault="004E1BF6" w:rsidP="004E1BF6">
      <w:pPr>
        <w:spacing w:after="120"/>
        <w:rPr>
          <w:rFonts w:ascii="Rockwell" w:eastAsia="Rockwell" w:hAnsi="Rockwell" w:cs="Rockwell"/>
          <w:b/>
          <w:sz w:val="28"/>
          <w:szCs w:val="28"/>
        </w:rPr>
      </w:pPr>
    </w:p>
    <w:p w14:paraId="0C1723B7" w14:textId="77777777" w:rsidR="00853DA9" w:rsidRPr="005C44E2" w:rsidRDefault="00853DA9">
      <w:pPr>
        <w:rPr>
          <w:sz w:val="28"/>
          <w:szCs w:val="28"/>
        </w:rPr>
      </w:pPr>
    </w:p>
    <w:sectPr w:rsidR="00853DA9" w:rsidRPr="005C44E2">
      <w:headerReference w:type="default" r:id="rId6"/>
      <w:footerReference w:type="default" r:id="rId7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2608" w14:textId="77777777" w:rsidR="0067109B" w:rsidRDefault="0067109B">
      <w:pPr>
        <w:spacing w:after="0" w:line="240" w:lineRule="auto"/>
      </w:pPr>
      <w:r>
        <w:separator/>
      </w:r>
    </w:p>
  </w:endnote>
  <w:endnote w:type="continuationSeparator" w:id="0">
    <w:p w14:paraId="2599F2D7" w14:textId="77777777" w:rsidR="0067109B" w:rsidRDefault="0067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orbe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159A" w14:textId="77777777" w:rsidR="0080740B" w:rsidRDefault="00400F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orben" w:eastAsia="Corben" w:hAnsi="Corben" w:cs="Corben"/>
        <w:color w:val="000000"/>
        <w:sz w:val="14"/>
        <w:szCs w:val="14"/>
      </w:rPr>
    </w:pPr>
    <w:r>
      <w:rPr>
        <w:color w:val="000000"/>
      </w:rPr>
      <w:tab/>
    </w:r>
    <w:r>
      <w:rPr>
        <w:rFonts w:ascii="Corben" w:eastAsia="Corben" w:hAnsi="Corben" w:cs="Corben"/>
        <w:color w:val="000000"/>
        <w:sz w:val="14"/>
        <w:szCs w:val="14"/>
      </w:rPr>
      <w:t>WWW.PANORAMICASSOCIATION.ORG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04C2" w14:textId="77777777" w:rsidR="0067109B" w:rsidRDefault="0067109B">
      <w:pPr>
        <w:spacing w:after="0" w:line="240" w:lineRule="auto"/>
      </w:pPr>
      <w:r>
        <w:separator/>
      </w:r>
    </w:p>
  </w:footnote>
  <w:footnote w:type="continuationSeparator" w:id="0">
    <w:p w14:paraId="5BA28025" w14:textId="77777777" w:rsidR="0067109B" w:rsidRDefault="0067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D814" w14:textId="77777777" w:rsidR="0080740B" w:rsidRDefault="00400F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</w:t>
    </w:r>
    <w:r>
      <w:rPr>
        <w:noProof/>
        <w:color w:val="000000"/>
      </w:rPr>
      <w:drawing>
        <wp:inline distT="0" distB="0" distL="0" distR="0" wp14:anchorId="63F0F7B0" wp14:editId="2E5B0902">
          <wp:extent cx="5029200" cy="11049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2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F6"/>
    <w:rsid w:val="00045F64"/>
    <w:rsid w:val="000A1548"/>
    <w:rsid w:val="00127504"/>
    <w:rsid w:val="00137420"/>
    <w:rsid w:val="001C095B"/>
    <w:rsid w:val="00233347"/>
    <w:rsid w:val="00234703"/>
    <w:rsid w:val="00254756"/>
    <w:rsid w:val="002832A5"/>
    <w:rsid w:val="002D523F"/>
    <w:rsid w:val="002F2EA5"/>
    <w:rsid w:val="00370EE8"/>
    <w:rsid w:val="00373FF2"/>
    <w:rsid w:val="00375E95"/>
    <w:rsid w:val="00376729"/>
    <w:rsid w:val="003A5BBA"/>
    <w:rsid w:val="003D4B1D"/>
    <w:rsid w:val="00400F45"/>
    <w:rsid w:val="004A1AEC"/>
    <w:rsid w:val="004C3E68"/>
    <w:rsid w:val="004D08B7"/>
    <w:rsid w:val="004E0E36"/>
    <w:rsid w:val="004E1BF6"/>
    <w:rsid w:val="00512E8A"/>
    <w:rsid w:val="0052149A"/>
    <w:rsid w:val="0054389A"/>
    <w:rsid w:val="005A24EF"/>
    <w:rsid w:val="005C44E2"/>
    <w:rsid w:val="00615255"/>
    <w:rsid w:val="00642E9D"/>
    <w:rsid w:val="00650C11"/>
    <w:rsid w:val="00667FED"/>
    <w:rsid w:val="0067109B"/>
    <w:rsid w:val="006F540E"/>
    <w:rsid w:val="00712B0D"/>
    <w:rsid w:val="0073794B"/>
    <w:rsid w:val="007451EA"/>
    <w:rsid w:val="007B22FD"/>
    <w:rsid w:val="007C0F6B"/>
    <w:rsid w:val="0082039E"/>
    <w:rsid w:val="00823232"/>
    <w:rsid w:val="00853DA9"/>
    <w:rsid w:val="008959DB"/>
    <w:rsid w:val="008B0FCA"/>
    <w:rsid w:val="008F6236"/>
    <w:rsid w:val="008F7255"/>
    <w:rsid w:val="00916B29"/>
    <w:rsid w:val="009228B6"/>
    <w:rsid w:val="00931E57"/>
    <w:rsid w:val="00933548"/>
    <w:rsid w:val="00951422"/>
    <w:rsid w:val="0095474B"/>
    <w:rsid w:val="009A4F5A"/>
    <w:rsid w:val="00A2179B"/>
    <w:rsid w:val="00A2415A"/>
    <w:rsid w:val="00A501BB"/>
    <w:rsid w:val="00AA3B28"/>
    <w:rsid w:val="00AD5753"/>
    <w:rsid w:val="00AF42EF"/>
    <w:rsid w:val="00B10290"/>
    <w:rsid w:val="00B2555E"/>
    <w:rsid w:val="00B5396B"/>
    <w:rsid w:val="00B74208"/>
    <w:rsid w:val="00B76A92"/>
    <w:rsid w:val="00CC5CF1"/>
    <w:rsid w:val="00CD6C45"/>
    <w:rsid w:val="00CE2CEE"/>
    <w:rsid w:val="00CF2318"/>
    <w:rsid w:val="00D6261A"/>
    <w:rsid w:val="00DC0982"/>
    <w:rsid w:val="00E6709C"/>
    <w:rsid w:val="00E91CD3"/>
    <w:rsid w:val="00EA4B76"/>
    <w:rsid w:val="00EC4BB0"/>
    <w:rsid w:val="00F30F8E"/>
    <w:rsid w:val="00FD0236"/>
    <w:rsid w:val="00FD7CC9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AD46"/>
  <w15:chartTrackingRefBased/>
  <w15:docId w15:val="{825B8C1B-5789-4369-ACD7-50B369B2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BF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</dc:creator>
  <cp:keywords/>
  <dc:description/>
  <cp:lastModifiedBy>david berg</cp:lastModifiedBy>
  <cp:revision>2</cp:revision>
  <cp:lastPrinted>2021-08-23T20:55:00Z</cp:lastPrinted>
  <dcterms:created xsi:type="dcterms:W3CDTF">2021-08-28T14:36:00Z</dcterms:created>
  <dcterms:modified xsi:type="dcterms:W3CDTF">2021-08-28T14:36:00Z</dcterms:modified>
</cp:coreProperties>
</file>