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A624" w14:textId="77777777" w:rsidR="00D44C1E" w:rsidRPr="005C44E2" w:rsidRDefault="00D44C1E" w:rsidP="00D44C1E">
      <w:pPr>
        <w:spacing w:after="120"/>
        <w:jc w:val="center"/>
        <w:rPr>
          <w:rFonts w:ascii="Rockwell" w:eastAsia="Rockwell" w:hAnsi="Rockwell" w:cs="Rockwell"/>
          <w:b/>
        </w:rPr>
      </w:pPr>
      <w:r w:rsidRPr="005C44E2">
        <w:rPr>
          <w:rFonts w:ascii="Rockwell" w:eastAsia="Rockwell" w:hAnsi="Rockwell" w:cs="Rockwell"/>
          <w:b/>
        </w:rPr>
        <w:t>INTERNATIONAL ASSOCIATION OF PANORAMIC PHOTOGRAPHERS</w:t>
      </w:r>
    </w:p>
    <w:p w14:paraId="6B8B9CE0" w14:textId="77777777" w:rsidR="00D44C1E" w:rsidRPr="005C44E2" w:rsidRDefault="00D44C1E" w:rsidP="00D44C1E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660E297F" w14:textId="77777777" w:rsidR="00D44C1E" w:rsidRPr="0052149A" w:rsidRDefault="00D44C1E" w:rsidP="00D44C1E">
      <w:pPr>
        <w:spacing w:before="240" w:after="240"/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Minutes for IAPP Conference Call</w:t>
      </w:r>
    </w:p>
    <w:p w14:paraId="485ACB2C" w14:textId="1B87AD59" w:rsidR="00D44C1E" w:rsidRDefault="00AE3502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Monday, January 3, 2022</w:t>
      </w:r>
    </w:p>
    <w:p w14:paraId="5E312F40" w14:textId="101E7C9C" w:rsidR="00D44C1E" w:rsidRPr="0052149A" w:rsidRDefault="00D44C1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present:  Dave Kutz (DK)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>; Kay Larkin (KL)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President-Elect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Past 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David Berg (DB)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Secretary</w:t>
      </w:r>
      <w:r w:rsidRPr="0052149A">
        <w:rPr>
          <w:rFonts w:ascii="Rockwell" w:eastAsia="Rockwell" w:hAnsi="Rockwell" w:cs="Rockwell"/>
          <w:bCs/>
          <w:sz w:val="28"/>
          <w:szCs w:val="28"/>
        </w:rPr>
        <w:t>;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Tom Bleich (TB</w:t>
      </w:r>
      <w:r w:rsidR="00600892" w:rsidRPr="0052149A">
        <w:rPr>
          <w:rFonts w:ascii="Rockwell" w:eastAsia="Rockwell" w:hAnsi="Rockwell" w:cs="Rockwell"/>
          <w:bCs/>
          <w:sz w:val="28"/>
          <w:szCs w:val="28"/>
        </w:rPr>
        <w:t>);</w:t>
      </w:r>
      <w:r w:rsidR="00600892">
        <w:rPr>
          <w:rFonts w:ascii="Rockwell" w:eastAsia="Rockwell" w:hAnsi="Rockwell" w:cs="Rockwell"/>
          <w:bCs/>
          <w:sz w:val="28"/>
          <w:szCs w:val="28"/>
        </w:rPr>
        <w:t xml:space="preserve">  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600892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215EF4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D John McCarthy (DJM)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Treasurer</w:t>
      </w:r>
      <w:r>
        <w:rPr>
          <w:rFonts w:ascii="Rockwell" w:eastAsia="Rockwell" w:hAnsi="Rockwell" w:cs="Rockwell"/>
          <w:bCs/>
          <w:i/>
          <w:sz w:val="28"/>
          <w:szCs w:val="28"/>
        </w:rPr>
        <w:t xml:space="preserve">, </w:t>
      </w:r>
      <w:r w:rsidRPr="0052149A">
        <w:rPr>
          <w:rFonts w:ascii="Rockwell" w:eastAsia="Rockwell" w:hAnsi="Rockwell" w:cs="Rockwell"/>
          <w:bCs/>
          <w:sz w:val="28"/>
          <w:szCs w:val="28"/>
        </w:rPr>
        <w:t>Chris Gjevre (CG)</w:t>
      </w:r>
      <w:r w:rsidR="00AE3502">
        <w:rPr>
          <w:rFonts w:ascii="Rockwell" w:eastAsia="Rockwell" w:hAnsi="Rockwell" w:cs="Rockwell"/>
          <w:bCs/>
          <w:sz w:val="28"/>
          <w:szCs w:val="28"/>
        </w:rPr>
        <w:t>,</w:t>
      </w:r>
      <w:r w:rsidR="00AE3502" w:rsidRPr="00AE3502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AE3502" w:rsidRPr="0052149A">
        <w:rPr>
          <w:rFonts w:ascii="Rockwell" w:eastAsia="Rockwell" w:hAnsi="Rockwell" w:cs="Rockwell"/>
          <w:bCs/>
          <w:sz w:val="28"/>
          <w:szCs w:val="28"/>
        </w:rPr>
        <w:t>Tom Sheckels (TS)</w:t>
      </w:r>
    </w:p>
    <w:p w14:paraId="1FEE830B" w14:textId="77777777" w:rsidR="00D44C1E" w:rsidRPr="0052149A" w:rsidRDefault="00D44C1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</w:t>
      </w:r>
    </w:p>
    <w:p w14:paraId="1C25F9D7" w14:textId="2C9EF289" w:rsidR="00D44C1E" w:rsidRPr="0052149A" w:rsidRDefault="00D44C1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absent: 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Fran Gardino (FG)</w:t>
      </w:r>
    </w:p>
    <w:p w14:paraId="77EE7376" w14:textId="77777777" w:rsidR="00D44C1E" w:rsidRPr="0052149A" w:rsidRDefault="00D44C1E" w:rsidP="00D44C1E">
      <w:pPr>
        <w:spacing w:before="240" w:after="240"/>
        <w:rPr>
          <w:rFonts w:ascii="Rockwell" w:eastAsia="Rockwell" w:hAnsi="Rockwell" w:cs="Rockwell"/>
          <w:bCs/>
          <w:i/>
          <w:sz w:val="28"/>
          <w:szCs w:val="28"/>
        </w:rPr>
      </w:pP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</w:p>
    <w:p w14:paraId="11D06537" w14:textId="5757916A" w:rsidR="00D44C1E" w:rsidRDefault="00D44C1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Call to Order: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 </w:t>
      </w:r>
      <w:r>
        <w:rPr>
          <w:rFonts w:ascii="Rockwell" w:eastAsia="Rockwell" w:hAnsi="Rockwell" w:cs="Rockwell"/>
          <w:bCs/>
          <w:sz w:val="28"/>
          <w:szCs w:val="28"/>
        </w:rPr>
        <w:t>8:3</w:t>
      </w:r>
      <w:r w:rsidR="00AE3502">
        <w:rPr>
          <w:rFonts w:ascii="Rockwell" w:eastAsia="Rockwell" w:hAnsi="Rockwell" w:cs="Rockwell"/>
          <w:bCs/>
          <w:sz w:val="28"/>
          <w:szCs w:val="28"/>
        </w:rPr>
        <w:t>2</w:t>
      </w:r>
      <w:r>
        <w:rPr>
          <w:rFonts w:ascii="Rockwell" w:eastAsia="Rockwell" w:hAnsi="Rockwell" w:cs="Rockwell"/>
          <w:bCs/>
          <w:sz w:val="28"/>
          <w:szCs w:val="28"/>
        </w:rPr>
        <w:t xml:space="preserve"> EDT</w:t>
      </w:r>
    </w:p>
    <w:p w14:paraId="02C79F77" w14:textId="325296CD" w:rsidR="00D44C1E" w:rsidRDefault="00D44C1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Review of October 25 minutes approved   TB/</w:t>
      </w:r>
      <w:r w:rsidR="00AE3502">
        <w:rPr>
          <w:rFonts w:ascii="Rockwell" w:eastAsia="Rockwell" w:hAnsi="Rockwell" w:cs="Rockwell"/>
          <w:bCs/>
          <w:sz w:val="28"/>
          <w:szCs w:val="28"/>
        </w:rPr>
        <w:t>CG</w:t>
      </w:r>
      <w:r>
        <w:rPr>
          <w:rFonts w:ascii="Rockwell" w:eastAsia="Rockwell" w:hAnsi="Rockwell" w:cs="Rockwell"/>
          <w:bCs/>
          <w:sz w:val="28"/>
          <w:szCs w:val="28"/>
        </w:rPr>
        <w:t xml:space="preserve">  approval unanimous</w:t>
      </w:r>
    </w:p>
    <w:p w14:paraId="256FF484" w14:textId="5FF6EA49" w:rsidR="00B71E96" w:rsidRDefault="00B71E9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Presidents Report</w:t>
      </w:r>
    </w:p>
    <w:p w14:paraId="38079B63" w14:textId="69BBE2AF" w:rsidR="00B71E96" w:rsidRDefault="00B71E9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still a go for the March conference.  Masks are required at RIT.  Conference attendees should bring masks and vaccination cards as these may be required at various venues.</w:t>
      </w:r>
      <w:r w:rsidR="005837BF">
        <w:rPr>
          <w:rFonts w:ascii="Rockwell" w:eastAsia="Rockwell" w:hAnsi="Rockwell" w:cs="Rockwell"/>
          <w:bCs/>
          <w:sz w:val="28"/>
          <w:szCs w:val="28"/>
        </w:rPr>
        <w:t xml:space="preserve">  TS – we should have this info in our ads for the March conference.  DK – places we are visiting are requiring masks.</w:t>
      </w:r>
    </w:p>
    <w:p w14:paraId="67F44696" w14:textId="765AFA5B" w:rsidR="005837BF" w:rsidRDefault="005837BF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will do a blurb with any updates.  </w:t>
      </w:r>
    </w:p>
    <w:p w14:paraId="1B436B73" w14:textId="60397257" w:rsidR="005837BF" w:rsidRDefault="005837BF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TB – can bring a #10 Cirkut camera to the conference.  Will also have film so we can demonstrate how to take photos.  </w:t>
      </w:r>
    </w:p>
    <w:p w14:paraId="16E4644D" w14:textId="7050337B" w:rsidR="005837BF" w:rsidRDefault="005837BF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update on Steve Delroy.  </w:t>
      </w:r>
      <w:r w:rsidR="00C60DAD">
        <w:rPr>
          <w:rFonts w:ascii="Rockwell" w:eastAsia="Rockwell" w:hAnsi="Rockwell" w:cs="Rockwell"/>
          <w:bCs/>
          <w:sz w:val="28"/>
          <w:szCs w:val="28"/>
        </w:rPr>
        <w:t xml:space="preserve">Had insurance and is being transported back home.  </w:t>
      </w:r>
    </w:p>
    <w:p w14:paraId="6B4F5386" w14:textId="305CF84B" w:rsidR="00B71E96" w:rsidRDefault="00B71E9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1FBB9224" w14:textId="77777777" w:rsidR="00B71E96" w:rsidRPr="00B71E96" w:rsidRDefault="00B71E9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297AAAD2" w14:textId="61F7F46F" w:rsidR="00AE3502" w:rsidRDefault="00AE3502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00691E5F" w14:textId="15044049" w:rsidR="00AE3502" w:rsidRDefault="00AE3502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AE3502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Treasures Report</w:t>
      </w:r>
    </w:p>
    <w:p w14:paraId="3CC9B656" w14:textId="77777777" w:rsidR="00075780" w:rsidRDefault="00075780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end of the year report = $17,322.65.  Mostly in CD’s.  Accounts in checking, savings and PayPal.  Good renewal rate but few new members!</w:t>
      </w:r>
    </w:p>
    <w:p w14:paraId="5F22F4B4" w14:textId="2164CBDF" w:rsidR="00AE3502" w:rsidRDefault="00075780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will file forms for taxes.</w:t>
      </w:r>
    </w:p>
    <w:p w14:paraId="2ED8A8D2" w14:textId="0E54FDE9" w:rsidR="00075780" w:rsidRDefault="00075780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discussion of using funds from ‘Fowler account” for some of IAPP’s expenses.  </w:t>
      </w:r>
    </w:p>
    <w:p w14:paraId="6D9D9A60" w14:textId="1B65D604" w:rsidR="00075780" w:rsidRDefault="00075780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no credit card activity.  </w:t>
      </w:r>
    </w:p>
    <w:p w14:paraId="2CD00550" w14:textId="0A7B5EEF" w:rsidR="00075780" w:rsidRDefault="00075780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asked about signups for upcoming conference.  Will hold off </w:t>
      </w:r>
      <w:r w:rsidR="0077145D">
        <w:rPr>
          <w:rFonts w:ascii="Rockwell" w:eastAsia="Rockwell" w:hAnsi="Rockwell" w:cs="Rockwell"/>
          <w:bCs/>
          <w:sz w:val="28"/>
          <w:szCs w:val="28"/>
        </w:rPr>
        <w:t>from getting convention insurance until March.</w:t>
      </w:r>
    </w:p>
    <w:p w14:paraId="39F5BE62" w14:textId="37E451CE" w:rsidR="0077145D" w:rsidRDefault="0077145D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will renew BoD insurance.</w:t>
      </w:r>
    </w:p>
    <w:p w14:paraId="4D232141" w14:textId="7E9A2A31" w:rsidR="0077145D" w:rsidRDefault="0077145D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TB/DJM – discussion of sponsorships/silent auction for conference.  TS – sponsors will want to know what our attendance would be but we have small numbers of attendees so sponsors may decline. Should also seek sponsors for our Journal.</w:t>
      </w:r>
    </w:p>
    <w:p w14:paraId="7B51A876" w14:textId="744CFC0F" w:rsidR="0077145D" w:rsidRDefault="00117B17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Webpage advertising?  TS – no ad as of now.  Panoramic Images used to advertise.  DJM – get a volunteer to look into this.  He would help with direction and sales </w:t>
      </w:r>
      <w:r w:rsidR="00600892">
        <w:rPr>
          <w:rFonts w:ascii="Rockwell" w:eastAsia="Rockwell" w:hAnsi="Rockwell" w:cs="Rockwell"/>
          <w:bCs/>
          <w:sz w:val="28"/>
          <w:szCs w:val="28"/>
        </w:rPr>
        <w:t xml:space="preserve">speech. </w:t>
      </w:r>
      <w:r>
        <w:rPr>
          <w:rFonts w:ascii="Rockwell" w:eastAsia="Rockwell" w:hAnsi="Rockwell" w:cs="Rockwell"/>
          <w:bCs/>
          <w:sz w:val="28"/>
          <w:szCs w:val="28"/>
        </w:rPr>
        <w:t xml:space="preserve">   DK – get contacts from DJM will look into it.  </w:t>
      </w:r>
    </w:p>
    <w:p w14:paraId="3EBE7A19" w14:textId="164407DD" w:rsidR="00117B17" w:rsidRDefault="004A0769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signed up for Professional Photographers of America (PPA) conference in Washington, DC, but is looking for an alternate.  </w:t>
      </w:r>
    </w:p>
    <w:p w14:paraId="4AEE61A2" w14:textId="0F617E0F" w:rsidR="000C0670" w:rsidRDefault="000C0670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will send copies of the Journal to DJM for </w:t>
      </w:r>
      <w:proofErr w:type="spellStart"/>
      <w:r>
        <w:rPr>
          <w:rFonts w:ascii="Rockwell" w:eastAsia="Rockwell" w:hAnsi="Rockwell" w:cs="Rockwell"/>
          <w:bCs/>
          <w:sz w:val="28"/>
          <w:szCs w:val="28"/>
        </w:rPr>
        <w:t>hand outs</w:t>
      </w:r>
      <w:proofErr w:type="spellEnd"/>
      <w:r>
        <w:rPr>
          <w:rFonts w:ascii="Rockwell" w:eastAsia="Rockwell" w:hAnsi="Rockwell" w:cs="Rockwell"/>
          <w:bCs/>
          <w:sz w:val="28"/>
          <w:szCs w:val="28"/>
        </w:rPr>
        <w:t xml:space="preserve"> at the conference.</w:t>
      </w:r>
    </w:p>
    <w:p w14:paraId="68A8BE67" w14:textId="77777777" w:rsidR="00972DA6" w:rsidRDefault="00972DA6" w:rsidP="00D44C1E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</w:p>
    <w:p w14:paraId="2E23B88A" w14:textId="77777777" w:rsidR="00972DA6" w:rsidRDefault="00972DA6" w:rsidP="00D44C1E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</w:p>
    <w:p w14:paraId="2A2DAD50" w14:textId="2C9D6B22" w:rsidR="000C0670" w:rsidRDefault="000C0670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0C0670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lastRenderedPageBreak/>
        <w:t xml:space="preserve">Other Business </w:t>
      </w:r>
    </w:p>
    <w:p w14:paraId="1CEC7347" w14:textId="759E4D5C" w:rsidR="000C0670" w:rsidRDefault="000C0670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suggested getting conference announcement out every two/three weeks.  </w:t>
      </w:r>
      <w:r w:rsidR="00954BCB">
        <w:rPr>
          <w:rFonts w:ascii="Rockwell" w:eastAsia="Rockwell" w:hAnsi="Rockwell" w:cs="Rockwell"/>
          <w:bCs/>
          <w:sz w:val="28"/>
          <w:szCs w:val="28"/>
        </w:rPr>
        <w:t>We need to bush sign-ups</w:t>
      </w:r>
      <w:r w:rsidR="00D601BE">
        <w:rPr>
          <w:rFonts w:ascii="Rockwell" w:eastAsia="Rockwell" w:hAnsi="Rockwell" w:cs="Rockwell"/>
          <w:bCs/>
          <w:sz w:val="28"/>
          <w:szCs w:val="28"/>
        </w:rPr>
        <w:t>.</w:t>
      </w:r>
      <w:r w:rsidR="00954BCB">
        <w:rPr>
          <w:rFonts w:ascii="Rockwell" w:eastAsia="Rockwell" w:hAnsi="Rockwell" w:cs="Rockwell"/>
          <w:bCs/>
          <w:sz w:val="28"/>
          <w:szCs w:val="28"/>
        </w:rPr>
        <w:t xml:space="preserve">  TB – should do this every week.  </w:t>
      </w:r>
    </w:p>
    <w:p w14:paraId="4429E667" w14:textId="2285700A" w:rsidR="00954BCB" w:rsidRDefault="00954BCB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will write up an announcement for TS to post.</w:t>
      </w:r>
    </w:p>
    <w:p w14:paraId="7427FAC8" w14:textId="10ADC56D" w:rsidR="00954BCB" w:rsidRDefault="00954BCB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Journal uploads to website.  All Journals except one are already uploaded.   DK – latest Journal needs to be added.  DK – will contact printer for file.  DK – there are some gaps where no Journal was published.  </w:t>
      </w:r>
    </w:p>
    <w:p w14:paraId="757BA2B0" w14:textId="550AC240" w:rsidR="00954BCB" w:rsidRDefault="00954BCB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Steve Delroy has old copies.  TB will get these copies.  TB will contact Dawn Snow to see if she has any old copies.</w:t>
      </w:r>
    </w:p>
    <w:p w14:paraId="18CAFD86" w14:textId="6AAA36D1" w:rsidR="00D601BE" w:rsidRDefault="00D601B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will check with RIT for any Covid changes.  </w:t>
      </w:r>
    </w:p>
    <w:p w14:paraId="1F05EE42" w14:textId="51746F1B" w:rsidR="00D601BE" w:rsidRDefault="00D601B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sent out Epson winner letters.  Has gotten a few responses.  </w:t>
      </w:r>
    </w:p>
    <w:p w14:paraId="7AD74648" w14:textId="6F70D924" w:rsidR="00D601BE" w:rsidRDefault="00D601B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TS – will update Epson winner free membership.</w:t>
      </w:r>
    </w:p>
    <w:p w14:paraId="3FB7F653" w14:textId="28098105" w:rsidR="00D601BE" w:rsidRDefault="00D601B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sent out a list of </w:t>
      </w:r>
      <w:r w:rsidR="00600892">
        <w:rPr>
          <w:rFonts w:ascii="Rockwell" w:eastAsia="Rockwell" w:hAnsi="Rockwell" w:cs="Rockwell"/>
          <w:bCs/>
          <w:sz w:val="28"/>
          <w:szCs w:val="28"/>
        </w:rPr>
        <w:t xml:space="preserve">Epson winner </w:t>
      </w:r>
      <w:r>
        <w:rPr>
          <w:rFonts w:ascii="Rockwell" w:eastAsia="Rockwell" w:hAnsi="Rockwell" w:cs="Rockwell"/>
          <w:bCs/>
          <w:sz w:val="28"/>
          <w:szCs w:val="28"/>
        </w:rPr>
        <w:t xml:space="preserve">names to BoD.  </w:t>
      </w:r>
    </w:p>
    <w:p w14:paraId="7B40FF22" w14:textId="77777777" w:rsidR="00B71E96" w:rsidRDefault="00D601BE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Epson winners sign up under a special application on our website.  IAPP needs to validate the application.  There have been attempts by non-winners to get a free membership.  </w:t>
      </w:r>
      <w:r w:rsidR="00B71E96">
        <w:rPr>
          <w:rFonts w:ascii="Rockwell" w:eastAsia="Rockwell" w:hAnsi="Rockwell" w:cs="Rockwell"/>
          <w:bCs/>
          <w:sz w:val="28"/>
          <w:szCs w:val="28"/>
        </w:rPr>
        <w:t>DJM or TS are able to check valid applications.</w:t>
      </w:r>
    </w:p>
    <w:p w14:paraId="324D67B4" w14:textId="77777777" w:rsidR="00B71E96" w:rsidRDefault="00B71E9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Move to adjourn:  TB/CG  approval unanimous </w:t>
      </w:r>
    </w:p>
    <w:p w14:paraId="5C37BE5A" w14:textId="555CAF58" w:rsidR="00D601BE" w:rsidRDefault="00B71E9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NEXT MEETING:  February 7, 2022   </w:t>
      </w:r>
      <w:r w:rsidR="00D601BE">
        <w:rPr>
          <w:rFonts w:ascii="Rockwell" w:eastAsia="Rockwell" w:hAnsi="Rockwell" w:cs="Rockwell"/>
          <w:bCs/>
          <w:sz w:val="28"/>
          <w:szCs w:val="28"/>
        </w:rPr>
        <w:t xml:space="preserve">  </w:t>
      </w:r>
    </w:p>
    <w:p w14:paraId="18BE85AA" w14:textId="54B658C7" w:rsidR="00EA77E1" w:rsidRPr="00972DA6" w:rsidRDefault="00EA77E1" w:rsidP="00D44C1E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  <w:r w:rsidRPr="00972DA6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ACTION ITEMS</w:t>
      </w:r>
    </w:p>
    <w:p w14:paraId="76C7EEAB" w14:textId="1468D4A0" w:rsidR="00EA77E1" w:rsidRDefault="00EA77E1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update on any covid changes at RIT</w:t>
      </w:r>
    </w:p>
    <w:p w14:paraId="14B1B606" w14:textId="5B81CC34" w:rsidR="00EA77E1" w:rsidRDefault="00EA77E1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send out blurb for conference announcement as to mask and vaccination card requirements</w:t>
      </w:r>
    </w:p>
    <w:p w14:paraId="1D83BC63" w14:textId="0C307349" w:rsidR="00EA77E1" w:rsidRDefault="00EA77E1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will follow up on filing IAPP tax forms</w:t>
      </w:r>
    </w:p>
    <w:p w14:paraId="39C3818D" w14:textId="70D588AD" w:rsidR="00EA77E1" w:rsidRDefault="00EA77E1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>DJM – will follow up on insurance for IAPP BoD</w:t>
      </w:r>
    </w:p>
    <w:p w14:paraId="4AE93CB3" w14:textId="1ACCFF1C" w:rsidR="00EA77E1" w:rsidRDefault="00972DA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DJM/DK – will look into ideas for sponsorships for conference as well as Journal.</w:t>
      </w:r>
    </w:p>
    <w:p w14:paraId="45638893" w14:textId="3801A169" w:rsidR="00972DA6" w:rsidRDefault="00972DA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will send copies of IAPP Journal to DJM for </w:t>
      </w:r>
      <w:proofErr w:type="spellStart"/>
      <w:r>
        <w:rPr>
          <w:rFonts w:ascii="Rockwell" w:eastAsia="Rockwell" w:hAnsi="Rockwell" w:cs="Rockwell"/>
          <w:bCs/>
          <w:sz w:val="28"/>
          <w:szCs w:val="28"/>
        </w:rPr>
        <w:t>hand outs</w:t>
      </w:r>
      <w:proofErr w:type="spellEnd"/>
      <w:r>
        <w:rPr>
          <w:rFonts w:ascii="Rockwell" w:eastAsia="Rockwell" w:hAnsi="Rockwell" w:cs="Rockwell"/>
          <w:bCs/>
          <w:sz w:val="28"/>
          <w:szCs w:val="28"/>
        </w:rPr>
        <w:t xml:space="preserve"> at PPA conference.</w:t>
      </w:r>
    </w:p>
    <w:p w14:paraId="319A1336" w14:textId="335D798D" w:rsidR="00972DA6" w:rsidRDefault="00972DA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will write up a conference announcement for TS to post </w:t>
      </w:r>
    </w:p>
    <w:p w14:paraId="240CD8FC" w14:textId="42A535AA" w:rsidR="00972DA6" w:rsidRDefault="00972DA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will get old Journal copies from Steve Delroy and contact Dawn Snow for old copies she may have</w:t>
      </w:r>
    </w:p>
    <w:p w14:paraId="57088C47" w14:textId="02332580" w:rsidR="00972DA6" w:rsidRDefault="00972DA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TS – will update Epson winner membership list</w:t>
      </w:r>
    </w:p>
    <w:p w14:paraId="7E28E702" w14:textId="0E6D5019" w:rsidR="00972DA6" w:rsidRDefault="00972DA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and/or TS </w:t>
      </w:r>
      <w:r w:rsidR="00615EDA">
        <w:rPr>
          <w:rFonts w:ascii="Rockwell" w:eastAsia="Rockwell" w:hAnsi="Rockwell" w:cs="Rockwell"/>
          <w:bCs/>
          <w:sz w:val="28"/>
          <w:szCs w:val="28"/>
        </w:rPr>
        <w:t xml:space="preserve">- </w:t>
      </w:r>
      <w:r>
        <w:rPr>
          <w:rFonts w:ascii="Rockwell" w:eastAsia="Rockwell" w:hAnsi="Rockwell" w:cs="Rockwell"/>
          <w:bCs/>
          <w:sz w:val="28"/>
          <w:szCs w:val="28"/>
        </w:rPr>
        <w:t>will monitor Epson winner applications for valid winners.</w:t>
      </w:r>
    </w:p>
    <w:p w14:paraId="7F13ED21" w14:textId="77777777" w:rsidR="00972DA6" w:rsidRDefault="00972DA6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3CDE6FDF" w14:textId="77777777" w:rsidR="00954BCB" w:rsidRDefault="00954BCB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779EA737" w14:textId="77777777" w:rsidR="00954BCB" w:rsidRPr="000C0670" w:rsidRDefault="00954BCB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5AA48E66" w14:textId="77777777" w:rsidR="00117B17" w:rsidRDefault="00117B17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2419A387" w14:textId="06A33BED" w:rsidR="0077145D" w:rsidRPr="00AE3502" w:rsidRDefault="0077145D" w:rsidP="00D44C1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ab/>
      </w:r>
    </w:p>
    <w:sectPr w:rsidR="0077145D" w:rsidRPr="00AE3502">
      <w:headerReference w:type="default" r:id="rId4"/>
      <w:footerReference w:type="default" r:id="rId5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0C9" w14:textId="77777777" w:rsidR="0080740B" w:rsidRDefault="006008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ben" w:eastAsia="Corben" w:hAnsi="Corben" w:cs="Corben"/>
        <w:color w:val="000000"/>
        <w:sz w:val="14"/>
        <w:szCs w:val="14"/>
      </w:rPr>
    </w:pPr>
    <w:r>
      <w:rPr>
        <w:color w:val="000000"/>
      </w:rPr>
      <w:tab/>
    </w:r>
    <w:r>
      <w:rPr>
        <w:rFonts w:ascii="Corben" w:eastAsia="Corben" w:hAnsi="Corben" w:cs="Corben"/>
        <w:color w:val="000000"/>
        <w:sz w:val="14"/>
        <w:szCs w:val="14"/>
      </w:rPr>
      <w:t>WWW.PANORAMICASSOCIATION.ORG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7A5F" w14:textId="77777777" w:rsidR="0080740B" w:rsidRDefault="006008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20A09298" wp14:editId="4B2498ED">
          <wp:extent cx="5029200" cy="11049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1E"/>
    <w:rsid w:val="00075780"/>
    <w:rsid w:val="000C0670"/>
    <w:rsid w:val="00117B17"/>
    <w:rsid w:val="004A0769"/>
    <w:rsid w:val="005837BF"/>
    <w:rsid w:val="00600892"/>
    <w:rsid w:val="00615EDA"/>
    <w:rsid w:val="0077145D"/>
    <w:rsid w:val="007C0F6B"/>
    <w:rsid w:val="00853DA9"/>
    <w:rsid w:val="00954BCB"/>
    <w:rsid w:val="00972DA6"/>
    <w:rsid w:val="00AE3502"/>
    <w:rsid w:val="00B71E96"/>
    <w:rsid w:val="00C60DAD"/>
    <w:rsid w:val="00D44C1E"/>
    <w:rsid w:val="00D601BE"/>
    <w:rsid w:val="00E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2FDF"/>
  <w15:chartTrackingRefBased/>
  <w15:docId w15:val="{97522ED5-2999-48AA-945F-1FD53A5C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1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3</cp:revision>
  <dcterms:created xsi:type="dcterms:W3CDTF">2022-02-07T04:24:00Z</dcterms:created>
  <dcterms:modified xsi:type="dcterms:W3CDTF">2022-02-07T15:59:00Z</dcterms:modified>
</cp:coreProperties>
</file>